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51" w:rsidRPr="00323324" w:rsidRDefault="00240650" w:rsidP="00323324">
      <w:pPr>
        <w:pStyle w:val="Default"/>
        <w:tabs>
          <w:tab w:val="left" w:pos="284"/>
        </w:tabs>
        <w:ind w:firstLine="0"/>
        <w:jc w:val="center"/>
        <w:rPr>
          <w:i/>
          <w:iCs/>
          <w:color w:val="0E0D09"/>
          <w:sz w:val="12"/>
          <w:szCs w:val="12"/>
        </w:rPr>
      </w:pPr>
      <w:r w:rsidRPr="00323324">
        <w:rPr>
          <w:b/>
          <w:bCs/>
          <w:color w:val="0E0D09"/>
          <w:sz w:val="12"/>
          <w:szCs w:val="12"/>
        </w:rPr>
        <w:t>ВВЕДЕНИЕ</w:t>
      </w:r>
    </w:p>
    <w:p w:rsidR="00EA1959" w:rsidRPr="00323324" w:rsidRDefault="00323324" w:rsidP="00323324">
      <w:pPr>
        <w:pStyle w:val="HTML"/>
        <w:tabs>
          <w:tab w:val="left" w:pos="284"/>
        </w:tabs>
        <w:spacing w:line="140" w:lineRule="atLeast"/>
        <w:jc w:val="both"/>
        <w:rPr>
          <w:i w:val="0"/>
          <w:iCs w:val="0"/>
          <w:color w:val="0E0D09"/>
          <w:sz w:val="12"/>
          <w:szCs w:val="12"/>
        </w:rPr>
      </w:pPr>
      <w:r w:rsidRPr="00323324">
        <w:rPr>
          <w:sz w:val="12"/>
          <w:szCs w:val="12"/>
        </w:rPr>
        <w:t>Настоящее руководство по эксплуатации распространяется на все типоразмеры калориферных печей торговых марок «</w:t>
      </w:r>
      <w:r w:rsidRPr="00323324">
        <w:rPr>
          <w:sz w:val="12"/>
          <w:szCs w:val="12"/>
          <w:lang w:val="en-US"/>
        </w:rPr>
        <w:t>CANADA</w:t>
      </w:r>
      <w:r w:rsidRPr="00323324">
        <w:rPr>
          <w:sz w:val="12"/>
          <w:szCs w:val="12"/>
        </w:rPr>
        <w:t>», «</w:t>
      </w:r>
      <w:r w:rsidRPr="00323324">
        <w:rPr>
          <w:sz w:val="12"/>
          <w:szCs w:val="12"/>
          <w:lang w:val="en-US"/>
        </w:rPr>
        <w:t>VESUVI</w:t>
      </w:r>
      <w:r w:rsidRPr="00323324">
        <w:rPr>
          <w:sz w:val="12"/>
          <w:szCs w:val="12"/>
        </w:rPr>
        <w:t>»*</w:t>
      </w:r>
      <w:r w:rsidR="00240650" w:rsidRPr="00323324">
        <w:rPr>
          <w:i w:val="0"/>
          <w:iCs w:val="0"/>
          <w:color w:val="0E0D09"/>
          <w:sz w:val="12"/>
          <w:szCs w:val="12"/>
        </w:rPr>
        <w:t xml:space="preserve">Основной режим работы - тлеющее горение. Режим работы </w:t>
      </w:r>
      <w:proofErr w:type="gramStart"/>
      <w:r w:rsidR="00240650" w:rsidRPr="00323324">
        <w:rPr>
          <w:i w:val="0"/>
          <w:iCs w:val="0"/>
          <w:color w:val="0E0D09"/>
          <w:sz w:val="12"/>
          <w:szCs w:val="12"/>
        </w:rPr>
        <w:t>задается</w:t>
      </w:r>
      <w:proofErr w:type="gramEnd"/>
      <w:r w:rsidR="00CB3B1A" w:rsidRPr="00323324">
        <w:rPr>
          <w:i w:val="0"/>
          <w:iCs w:val="0"/>
          <w:color w:val="0E0D09"/>
          <w:sz w:val="12"/>
          <w:szCs w:val="12"/>
        </w:rPr>
        <w:t>/</w:t>
      </w:r>
      <w:r w:rsidR="008316DB" w:rsidRPr="00323324">
        <w:rPr>
          <w:i w:val="0"/>
          <w:iCs w:val="0"/>
          <w:color w:val="0E0D09"/>
          <w:sz w:val="12"/>
          <w:szCs w:val="12"/>
        </w:rPr>
        <w:t>регулируется</w:t>
      </w:r>
      <w:r w:rsidR="00240650" w:rsidRPr="00323324">
        <w:rPr>
          <w:i w:val="0"/>
          <w:iCs w:val="0"/>
          <w:color w:val="0E0D09"/>
          <w:sz w:val="12"/>
          <w:szCs w:val="12"/>
        </w:rPr>
        <w:t xml:space="preserve"> потребителем и зависит от величины и скорости достижения требуемой температуры в отапливаемом помещении. Нагретый воздух равномерно отапливает обогреваемый объем.</w:t>
      </w:r>
    </w:p>
    <w:p w:rsidR="00D1427A" w:rsidRPr="00323324" w:rsidRDefault="00D1427A" w:rsidP="00323324">
      <w:pPr>
        <w:pStyle w:val="HTML"/>
        <w:tabs>
          <w:tab w:val="left" w:pos="284"/>
        </w:tabs>
        <w:spacing w:line="140" w:lineRule="atLeast"/>
        <w:jc w:val="both"/>
        <w:rPr>
          <w:i w:val="0"/>
          <w:iCs w:val="0"/>
          <w:color w:val="0E0D09"/>
          <w:sz w:val="12"/>
          <w:szCs w:val="12"/>
        </w:rPr>
      </w:pPr>
    </w:p>
    <w:p w:rsidR="00240650" w:rsidRPr="00323324" w:rsidRDefault="00240650" w:rsidP="00323324">
      <w:pPr>
        <w:pStyle w:val="HTML"/>
        <w:tabs>
          <w:tab w:val="left" w:pos="284"/>
        </w:tabs>
        <w:spacing w:line="140" w:lineRule="atLeast"/>
        <w:jc w:val="both"/>
        <w:rPr>
          <w:i w:val="0"/>
          <w:iCs w:val="0"/>
          <w:color w:val="0E0D09"/>
          <w:sz w:val="12"/>
          <w:szCs w:val="12"/>
        </w:rPr>
      </w:pPr>
      <w:r w:rsidRPr="00323324">
        <w:rPr>
          <w:b/>
          <w:bCs/>
          <w:color w:val="FF0000"/>
          <w:sz w:val="12"/>
          <w:szCs w:val="12"/>
        </w:rPr>
        <w:t>ВНИМАНИЕ!</w:t>
      </w:r>
      <w:r w:rsidRPr="00323324">
        <w:rPr>
          <w:b/>
          <w:bCs/>
          <w:color w:val="FF0000"/>
          <w:sz w:val="12"/>
          <w:szCs w:val="12"/>
          <w:u w:val="single"/>
        </w:rPr>
        <w:t xml:space="preserve"> Прежде чем приступить к монтажу и эксплуатации печи </w:t>
      </w:r>
      <w:r w:rsidR="00BB7140" w:rsidRPr="00323324">
        <w:rPr>
          <w:b/>
          <w:bCs/>
          <w:color w:val="FF0000"/>
          <w:sz w:val="12"/>
          <w:szCs w:val="12"/>
          <w:u w:val="single"/>
        </w:rPr>
        <w:t>«CANADA»</w:t>
      </w:r>
      <w:r w:rsidR="00CB3B1A" w:rsidRPr="00323324">
        <w:rPr>
          <w:b/>
          <w:bCs/>
          <w:color w:val="FF0000"/>
          <w:sz w:val="12"/>
          <w:szCs w:val="12"/>
          <w:u w:val="single"/>
        </w:rPr>
        <w:t>, «VESUVI»</w:t>
      </w:r>
      <w:r w:rsidRPr="00323324">
        <w:rPr>
          <w:b/>
          <w:bCs/>
          <w:color w:val="FF0000"/>
          <w:sz w:val="12"/>
          <w:szCs w:val="12"/>
          <w:u w:val="single"/>
        </w:rPr>
        <w:t xml:space="preserve"> необходимо внимательно ознакомиться с настоящим руководством по эксплуатации. </w:t>
      </w:r>
    </w:p>
    <w:p w:rsidR="00D1427A" w:rsidRPr="00323324" w:rsidRDefault="00C91AD9" w:rsidP="00323324">
      <w:pPr>
        <w:pStyle w:val="HTML"/>
        <w:tabs>
          <w:tab w:val="left" w:pos="284"/>
        </w:tabs>
        <w:spacing w:line="140" w:lineRule="atLeast"/>
        <w:jc w:val="both"/>
        <w:rPr>
          <w:b/>
          <w:bCs/>
          <w:color w:val="FF0000"/>
          <w:sz w:val="12"/>
          <w:szCs w:val="12"/>
          <w:u w:val="single"/>
        </w:rPr>
      </w:pPr>
      <w:r w:rsidRPr="00323324">
        <w:rPr>
          <w:b/>
          <w:bCs/>
          <w:color w:val="FF0000"/>
          <w:sz w:val="12"/>
          <w:szCs w:val="12"/>
        </w:rPr>
        <w:t>ВНИМАНИЕ!</w:t>
      </w:r>
      <w:r w:rsidRPr="00323324">
        <w:rPr>
          <w:b/>
          <w:bCs/>
          <w:color w:val="FF0000"/>
          <w:sz w:val="12"/>
          <w:szCs w:val="12"/>
          <w:u w:val="single"/>
        </w:rPr>
        <w:t xml:space="preserve"> Предприятие</w:t>
      </w:r>
      <w:r w:rsidR="00240650" w:rsidRPr="00323324">
        <w:rPr>
          <w:b/>
          <w:bCs/>
          <w:color w:val="FF0000"/>
          <w:sz w:val="12"/>
          <w:szCs w:val="12"/>
          <w:u w:val="single"/>
        </w:rPr>
        <w:t xml:space="preserve"> - изгот</w:t>
      </w:r>
      <w:r w:rsidR="00CB3B1A" w:rsidRPr="00323324">
        <w:rPr>
          <w:b/>
          <w:bCs/>
          <w:color w:val="FF0000"/>
          <w:sz w:val="12"/>
          <w:szCs w:val="12"/>
          <w:u w:val="single"/>
        </w:rPr>
        <w:t>овитель не несет ответственность</w:t>
      </w:r>
      <w:r w:rsidR="00240650" w:rsidRPr="00323324">
        <w:rPr>
          <w:b/>
          <w:bCs/>
          <w:color w:val="FF0000"/>
          <w:sz w:val="12"/>
          <w:szCs w:val="12"/>
          <w:u w:val="single"/>
        </w:rPr>
        <w:t xml:space="preserve"> за несоблюдение потребителем правил монтажа и эксплуатации печи, а также правил пожарной безопасности в отапливаемом помещении, использовании печи в производственных целях.</w:t>
      </w:r>
    </w:p>
    <w:p w:rsidR="00AC7AB0" w:rsidRPr="00323324" w:rsidRDefault="00AC7AB0" w:rsidP="00323324">
      <w:pPr>
        <w:pStyle w:val="Default"/>
        <w:tabs>
          <w:tab w:val="left" w:pos="0"/>
          <w:tab w:val="left" w:pos="284"/>
        </w:tabs>
        <w:ind w:firstLine="0"/>
        <w:jc w:val="center"/>
        <w:outlineLvl w:val="0"/>
        <w:rPr>
          <w:sz w:val="12"/>
          <w:szCs w:val="12"/>
        </w:rPr>
      </w:pPr>
      <w:r w:rsidRPr="00323324">
        <w:rPr>
          <w:b/>
          <w:bCs/>
          <w:sz w:val="12"/>
          <w:szCs w:val="12"/>
        </w:rPr>
        <w:t>ПРИНЦИП ДЕЙСТВИЯ</w:t>
      </w:r>
    </w:p>
    <w:p w:rsidR="00AC7AB0" w:rsidRPr="00323324" w:rsidRDefault="00AC7AB0" w:rsidP="00323324">
      <w:pPr>
        <w:pStyle w:val="HTML"/>
        <w:tabs>
          <w:tab w:val="left" w:pos="0"/>
          <w:tab w:val="left" w:pos="284"/>
        </w:tabs>
        <w:spacing w:line="180" w:lineRule="atLeast"/>
        <w:jc w:val="both"/>
        <w:rPr>
          <w:i w:val="0"/>
          <w:iCs w:val="0"/>
          <w:color w:val="000000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 xml:space="preserve">3.1.  Печь калориферная </w:t>
      </w:r>
      <w:r w:rsidR="00D60CE7" w:rsidRPr="00323324">
        <w:rPr>
          <w:i w:val="0"/>
          <w:color w:val="0E0D09"/>
          <w:sz w:val="12"/>
          <w:szCs w:val="12"/>
        </w:rPr>
        <w:t>«CANADA», «VESUVI»</w:t>
      </w:r>
      <w:r w:rsidR="00D60CE7" w:rsidRPr="00323324">
        <w:rPr>
          <w:i w:val="0"/>
          <w:sz w:val="12"/>
          <w:szCs w:val="12"/>
        </w:rPr>
        <w:t xml:space="preserve"> </w:t>
      </w:r>
      <w:r w:rsidR="005F0296" w:rsidRPr="00323324">
        <w:rPr>
          <w:i w:val="0"/>
          <w:iCs w:val="0"/>
          <w:color w:val="000000"/>
          <w:sz w:val="12"/>
          <w:szCs w:val="12"/>
        </w:rPr>
        <w:t>*</w:t>
      </w:r>
      <w:r w:rsidRPr="00323324">
        <w:rPr>
          <w:i w:val="0"/>
          <w:iCs w:val="0"/>
          <w:color w:val="000000"/>
          <w:sz w:val="12"/>
          <w:szCs w:val="12"/>
        </w:rPr>
        <w:t xml:space="preserve"> представляет собой отопительный </w:t>
      </w:r>
      <w:r w:rsidR="00D60CE7" w:rsidRPr="00323324">
        <w:rPr>
          <w:i w:val="0"/>
          <w:iCs w:val="0"/>
          <w:color w:val="000000"/>
          <w:sz w:val="12"/>
          <w:szCs w:val="12"/>
        </w:rPr>
        <w:t>прибор с двумя камерами</w:t>
      </w:r>
      <w:r w:rsidRPr="00323324">
        <w:rPr>
          <w:i w:val="0"/>
          <w:iCs w:val="0"/>
          <w:color w:val="000000"/>
          <w:sz w:val="12"/>
          <w:szCs w:val="12"/>
        </w:rPr>
        <w:t xml:space="preserve">, в котором методом тлеющего горения происходит сжигание топлива. Печные газы, образовавшиеся в нижней камере, поступают в верхнюю камеру, где дожигаются за счет подачи в нее через специальные инжекторы </w:t>
      </w:r>
      <w:r w:rsidR="00D60CE7" w:rsidRPr="00323324">
        <w:rPr>
          <w:i w:val="0"/>
          <w:iCs w:val="0"/>
          <w:color w:val="000000"/>
          <w:sz w:val="12"/>
          <w:szCs w:val="12"/>
        </w:rPr>
        <w:t>на</w:t>
      </w:r>
      <w:r w:rsidRPr="00323324">
        <w:rPr>
          <w:i w:val="0"/>
          <w:iCs w:val="0"/>
          <w:color w:val="000000"/>
          <w:sz w:val="12"/>
          <w:szCs w:val="12"/>
        </w:rPr>
        <w:t>гретого воздуха из отапливаемого помещения.</w:t>
      </w:r>
    </w:p>
    <w:p w:rsidR="004A2751" w:rsidRPr="00323324" w:rsidRDefault="00240650" w:rsidP="00323324">
      <w:pPr>
        <w:pStyle w:val="Default"/>
        <w:tabs>
          <w:tab w:val="left" w:pos="0"/>
          <w:tab w:val="left" w:pos="284"/>
        </w:tabs>
        <w:ind w:firstLine="0"/>
        <w:rPr>
          <w:sz w:val="12"/>
          <w:szCs w:val="12"/>
        </w:rPr>
      </w:pPr>
      <w:r w:rsidRPr="00323324">
        <w:rPr>
          <w:sz w:val="12"/>
          <w:szCs w:val="12"/>
        </w:rPr>
        <w:t xml:space="preserve">3.2. Топка печи обвита теплообменными трубами, образующими эффективный теплообменник. Холодный воздух из отапливаемого помещения поступает в нижние отверстия этих труб, а через верхние возвращается в помещение </w:t>
      </w:r>
      <w:proofErr w:type="gramStart"/>
      <w:r w:rsidRPr="00323324">
        <w:rPr>
          <w:sz w:val="12"/>
          <w:szCs w:val="12"/>
        </w:rPr>
        <w:t>нагретым</w:t>
      </w:r>
      <w:proofErr w:type="gramEnd"/>
      <w:r w:rsidRPr="00323324">
        <w:rPr>
          <w:sz w:val="12"/>
          <w:szCs w:val="12"/>
        </w:rPr>
        <w:t xml:space="preserve"> до температуры 80-120 град. С</w:t>
      </w:r>
      <w:r w:rsidR="00201C8D" w:rsidRPr="00323324">
        <w:rPr>
          <w:sz w:val="12"/>
          <w:szCs w:val="12"/>
        </w:rPr>
        <w:t xml:space="preserve"> </w:t>
      </w:r>
      <w:r w:rsidRPr="00323324">
        <w:rPr>
          <w:sz w:val="12"/>
          <w:szCs w:val="12"/>
        </w:rPr>
        <w:t>(режим тлеющего горения).</w:t>
      </w:r>
      <w:r w:rsidR="004A2751" w:rsidRPr="00323324">
        <w:rPr>
          <w:sz w:val="12"/>
          <w:szCs w:val="12"/>
        </w:rPr>
        <w:t xml:space="preserve"> В режиме интенсивного горения температура нагретого воздуха может достигать 350 ºС.</w:t>
      </w:r>
    </w:p>
    <w:p w:rsidR="004A2751" w:rsidRPr="00323324" w:rsidRDefault="004A2751" w:rsidP="00323324">
      <w:pPr>
        <w:pStyle w:val="Default"/>
        <w:tabs>
          <w:tab w:val="left" w:pos="0"/>
          <w:tab w:val="left" w:pos="284"/>
        </w:tabs>
        <w:ind w:firstLine="0"/>
        <w:rPr>
          <w:sz w:val="12"/>
          <w:szCs w:val="12"/>
        </w:rPr>
      </w:pPr>
      <w:r w:rsidRPr="00323324">
        <w:rPr>
          <w:sz w:val="12"/>
          <w:szCs w:val="12"/>
        </w:rPr>
        <w:t>Перегородка, разделяющая нижнюю и верхнюю камеры, способствует также достижению оптимальной температуры верхних концов теплообменных труб. Такая конструкция топки позволяет максимально использовать тепловую энергию топлива.</w:t>
      </w:r>
    </w:p>
    <w:p w:rsidR="004A2751" w:rsidRPr="00323324" w:rsidRDefault="004A2751" w:rsidP="00323324">
      <w:pPr>
        <w:pStyle w:val="Default"/>
        <w:tabs>
          <w:tab w:val="left" w:pos="284"/>
        </w:tabs>
        <w:ind w:firstLine="0"/>
        <w:rPr>
          <w:sz w:val="12"/>
          <w:szCs w:val="12"/>
        </w:rPr>
      </w:pPr>
      <w:r w:rsidRPr="00323324">
        <w:rPr>
          <w:sz w:val="12"/>
          <w:szCs w:val="12"/>
        </w:rPr>
        <w:t xml:space="preserve">3.3. Загрузка топлива в печь </w:t>
      </w:r>
      <w:r w:rsidR="00323324" w:rsidRPr="00323324">
        <w:rPr>
          <w:sz w:val="12"/>
          <w:szCs w:val="12"/>
        </w:rPr>
        <w:t xml:space="preserve">производится через дверцу топки, </w:t>
      </w:r>
      <w:r w:rsidRPr="00323324">
        <w:rPr>
          <w:sz w:val="12"/>
          <w:szCs w:val="12"/>
        </w:rPr>
        <w:t>имеющую значительные размеры, что позволяет загружать в печь крупные поленья.</w:t>
      </w:r>
    </w:p>
    <w:p w:rsidR="000656D4" w:rsidRPr="00323324" w:rsidRDefault="000656D4" w:rsidP="00323324">
      <w:pPr>
        <w:pStyle w:val="HTML"/>
        <w:tabs>
          <w:tab w:val="left" w:pos="284"/>
        </w:tabs>
        <w:spacing w:line="180" w:lineRule="atLeast"/>
        <w:jc w:val="both"/>
        <w:rPr>
          <w:i w:val="0"/>
          <w:iCs w:val="0"/>
          <w:color w:val="000000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3.4. На загрузочной дверце расположен регулятор мощности,</w:t>
      </w:r>
      <w:r w:rsidR="001E19E0" w:rsidRPr="00323324">
        <w:rPr>
          <w:i w:val="0"/>
          <w:iCs w:val="0"/>
          <w:color w:val="000000"/>
          <w:sz w:val="12"/>
          <w:szCs w:val="12"/>
        </w:rPr>
        <w:t xml:space="preserve"> </w:t>
      </w:r>
      <w:r w:rsidRPr="00323324">
        <w:rPr>
          <w:i w:val="0"/>
          <w:iCs w:val="0"/>
          <w:color w:val="000000"/>
          <w:sz w:val="12"/>
          <w:szCs w:val="12"/>
        </w:rPr>
        <w:t xml:space="preserve">с помощью которого можно регулировать интенсивность сжигания топлива. Режим дожигания печных газов, выделяющихся из топлива, устанавливается регулятором - газификатором  и подбирается в каждом случае опытным путем в зависимости от качества </w:t>
      </w:r>
      <w:r w:rsidR="000C13AD" w:rsidRPr="00323324">
        <w:rPr>
          <w:i w:val="0"/>
          <w:iCs w:val="0"/>
          <w:color w:val="000000"/>
          <w:sz w:val="12"/>
          <w:szCs w:val="12"/>
        </w:rPr>
        <w:t xml:space="preserve">исполнения </w:t>
      </w:r>
      <w:r w:rsidRPr="00323324">
        <w:rPr>
          <w:i w:val="0"/>
          <w:iCs w:val="0"/>
          <w:color w:val="000000"/>
          <w:sz w:val="12"/>
          <w:szCs w:val="12"/>
        </w:rPr>
        <w:t>дымохода</w:t>
      </w:r>
      <w:r w:rsidR="000C13AD" w:rsidRPr="00323324">
        <w:rPr>
          <w:i w:val="0"/>
          <w:iCs w:val="0"/>
          <w:color w:val="000000"/>
          <w:sz w:val="12"/>
          <w:szCs w:val="12"/>
        </w:rPr>
        <w:t xml:space="preserve">. </w:t>
      </w:r>
      <w:r w:rsidRPr="00323324">
        <w:rPr>
          <w:i w:val="0"/>
          <w:iCs w:val="0"/>
          <w:color w:val="000000"/>
          <w:sz w:val="12"/>
          <w:szCs w:val="12"/>
        </w:rPr>
        <w:t>Регулятор - газификатор имеет вырезанный сектор равный сечению для исключения возможности попадания угарного газа в отапливаемое помещение.</w:t>
      </w:r>
    </w:p>
    <w:p w:rsidR="008E07DF" w:rsidRPr="00323324" w:rsidRDefault="004A2751" w:rsidP="00323324">
      <w:pPr>
        <w:pStyle w:val="HTML"/>
        <w:tabs>
          <w:tab w:val="left" w:pos="284"/>
        </w:tabs>
        <w:spacing w:line="180" w:lineRule="atLeast"/>
        <w:jc w:val="both"/>
        <w:rPr>
          <w:b/>
          <w:bCs/>
          <w:color w:val="FF0000"/>
          <w:sz w:val="12"/>
          <w:szCs w:val="12"/>
        </w:rPr>
      </w:pPr>
      <w:r w:rsidRPr="00323324">
        <w:rPr>
          <w:b/>
          <w:bCs/>
          <w:color w:val="FF0000"/>
          <w:sz w:val="12"/>
          <w:szCs w:val="12"/>
          <w:u w:val="single"/>
        </w:rPr>
        <w:t>ВНИМАНИЕ! Режим интенсивного горения не является основным режимом работы печи и не может быть рекомендован к постоянному применению, так как в этом случае снижается срок службы изделия и не обеспечивается сохранность лакокрасочного покрытия</w:t>
      </w:r>
      <w:r w:rsidRPr="00323324">
        <w:rPr>
          <w:b/>
          <w:bCs/>
          <w:color w:val="FF0000"/>
          <w:sz w:val="12"/>
          <w:szCs w:val="12"/>
        </w:rPr>
        <w:t>.</w:t>
      </w:r>
    </w:p>
    <w:p w:rsidR="00AC7AB0" w:rsidRPr="00323324" w:rsidRDefault="00AC7AB0" w:rsidP="00323324">
      <w:pPr>
        <w:pStyle w:val="HTML"/>
        <w:tabs>
          <w:tab w:val="left" w:pos="284"/>
        </w:tabs>
        <w:spacing w:line="180" w:lineRule="atLeast"/>
        <w:jc w:val="center"/>
        <w:rPr>
          <w:b/>
          <w:bCs/>
          <w:color w:val="FF0000"/>
          <w:sz w:val="12"/>
          <w:szCs w:val="12"/>
        </w:rPr>
      </w:pPr>
      <w:r w:rsidRPr="00323324">
        <w:rPr>
          <w:b/>
          <w:bCs/>
          <w:color w:val="000000"/>
          <w:sz w:val="12"/>
          <w:szCs w:val="12"/>
        </w:rPr>
        <w:t>. МОНТАЖ</w:t>
      </w:r>
    </w:p>
    <w:p w:rsidR="00D26E0E" w:rsidRPr="00323324" w:rsidRDefault="00D26E0E" w:rsidP="00323324">
      <w:pPr>
        <w:tabs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2"/>
          <w:szCs w:val="12"/>
        </w:rPr>
      </w:pPr>
      <w:r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 xml:space="preserve">ВНИМАНИЕ! Печь окрашена кремнийорганической жаростойкой эмалью. Полная полимеризация, которой </w:t>
      </w:r>
      <w:r w:rsidR="00463DC3"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>наступает после первого розжига с выделением едкого запаха, который в дальнейшем исчезает.</w:t>
      </w:r>
      <w:r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 xml:space="preserve"> </w:t>
      </w:r>
      <w:r w:rsidR="003F1F18"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>Настоятельно р</w:t>
      </w:r>
      <w:r w:rsidR="001E19E0"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>екомендуем</w:t>
      </w:r>
      <w:r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 xml:space="preserve"> </w:t>
      </w:r>
      <w:r w:rsidR="001E19E0"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>протопить</w:t>
      </w:r>
      <w:r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 xml:space="preserve"> печь на улице</w:t>
      </w:r>
      <w:r w:rsidR="001E19E0"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 xml:space="preserve"> или в хорошо проветриваемом помещении первый раз</w:t>
      </w:r>
      <w:r w:rsidR="00E15087"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>!</w:t>
      </w:r>
    </w:p>
    <w:p w:rsidR="001463FF" w:rsidRPr="00323324" w:rsidRDefault="001463FF" w:rsidP="00323324">
      <w:pPr>
        <w:tabs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2"/>
          <w:szCs w:val="12"/>
        </w:rPr>
      </w:pPr>
      <w:r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>ВНИМАНИЕ! Устанавливая отопительную печь в доме, обязательно приобретайте автономные датчики угарного газа (</w:t>
      </w:r>
      <w:proofErr w:type="gramStart"/>
      <w:r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>СО</w:t>
      </w:r>
      <w:proofErr w:type="gramEnd"/>
      <w:r w:rsidRPr="00323324">
        <w:rPr>
          <w:rFonts w:ascii="Times New Roman" w:hAnsi="Times New Roman" w:cs="Times New Roman"/>
          <w:b/>
          <w:bCs/>
          <w:sz w:val="12"/>
          <w:szCs w:val="12"/>
          <w:u w:val="single"/>
        </w:rPr>
        <w:t>).</w:t>
      </w:r>
    </w:p>
    <w:p w:rsidR="00AC7AB0" w:rsidRPr="00323324" w:rsidRDefault="00AC7AB0" w:rsidP="00323324">
      <w:pPr>
        <w:pStyle w:val="HTML"/>
        <w:tabs>
          <w:tab w:val="left" w:pos="28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При установке печи для эксплуатации должны соблюдаться следующие требования технического и противопожарного характера:</w:t>
      </w:r>
    </w:p>
    <w:p w:rsidR="00AC7AB0" w:rsidRPr="00323324" w:rsidRDefault="001E19E0" w:rsidP="00323324">
      <w:pPr>
        <w:pStyle w:val="HTML"/>
        <w:tabs>
          <w:tab w:val="left" w:pos="284"/>
          <w:tab w:val="left" w:pos="113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4.1.</w:t>
      </w:r>
      <w:r w:rsidRPr="00323324">
        <w:rPr>
          <w:i w:val="0"/>
          <w:iCs w:val="0"/>
          <w:color w:val="000000"/>
          <w:sz w:val="12"/>
          <w:szCs w:val="12"/>
        </w:rPr>
        <w:tab/>
      </w:r>
      <w:r w:rsidR="00AC7AB0" w:rsidRPr="00323324">
        <w:rPr>
          <w:i w:val="0"/>
          <w:iCs w:val="0"/>
          <w:color w:val="000000"/>
          <w:sz w:val="12"/>
          <w:szCs w:val="12"/>
        </w:rPr>
        <w:t>Для жилых и административных помещений печь применяется при этажности не более 2-х этажей и пребывании не более 25 человек.</w:t>
      </w:r>
    </w:p>
    <w:p w:rsidR="00AC7AB0" w:rsidRPr="00323324" w:rsidRDefault="001E19E0" w:rsidP="00323324">
      <w:pPr>
        <w:pStyle w:val="HTML"/>
        <w:tabs>
          <w:tab w:val="left" w:pos="284"/>
          <w:tab w:val="left" w:pos="113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4.2.</w:t>
      </w:r>
      <w:r w:rsidRPr="00323324">
        <w:rPr>
          <w:i w:val="0"/>
          <w:iCs w:val="0"/>
          <w:color w:val="000000"/>
          <w:sz w:val="12"/>
          <w:szCs w:val="12"/>
        </w:rPr>
        <w:tab/>
      </w:r>
      <w:r w:rsidR="00AC7AB0" w:rsidRPr="00323324">
        <w:rPr>
          <w:i w:val="0"/>
          <w:iCs w:val="0"/>
          <w:color w:val="000000"/>
          <w:sz w:val="12"/>
          <w:szCs w:val="12"/>
        </w:rPr>
        <w:t>В помещениях общеобразовательных школ, детских дошкольных, лечебно-профилактических учреждений, клубов, домов отдыха и гостиниц печь необходимо устанавливать так, чтобы она обслуживалась из подсобных помещений или коридоров, имеющих окна, которые открываются для проветривания помещений. Печь нужно устанавливать около внутренних стен и перегородок.</w:t>
      </w:r>
    </w:p>
    <w:p w:rsidR="00AC7AB0" w:rsidRPr="00323324" w:rsidRDefault="001E19E0" w:rsidP="00323324">
      <w:pPr>
        <w:pStyle w:val="HTML"/>
        <w:tabs>
          <w:tab w:val="left" w:pos="284"/>
          <w:tab w:val="left" w:pos="851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4.3.</w:t>
      </w:r>
      <w:r w:rsidRPr="00323324">
        <w:rPr>
          <w:i w:val="0"/>
          <w:iCs w:val="0"/>
          <w:color w:val="000000"/>
          <w:sz w:val="12"/>
          <w:szCs w:val="12"/>
        </w:rPr>
        <w:tab/>
      </w:r>
      <w:r w:rsidR="00AC7AB0" w:rsidRPr="00323324">
        <w:rPr>
          <w:i w:val="0"/>
          <w:iCs w:val="0"/>
          <w:color w:val="000000"/>
          <w:sz w:val="12"/>
          <w:szCs w:val="12"/>
        </w:rPr>
        <w:t>Место для установки печи следует выбирать таким образом, чтобы обеспечить не только наиболее эффективный обогрев отапливаемого помещения, но и возможность свободного доступа для её осмотра и очистки.</w:t>
      </w:r>
    </w:p>
    <w:p w:rsidR="00AC7AB0" w:rsidRPr="00323324" w:rsidRDefault="001E19E0" w:rsidP="00323324">
      <w:pPr>
        <w:pStyle w:val="HTML"/>
        <w:tabs>
          <w:tab w:val="left" w:pos="284"/>
          <w:tab w:val="left" w:pos="851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4.4.</w:t>
      </w:r>
      <w:r w:rsidRPr="00323324">
        <w:rPr>
          <w:i w:val="0"/>
          <w:iCs w:val="0"/>
          <w:color w:val="000000"/>
          <w:sz w:val="12"/>
          <w:szCs w:val="12"/>
        </w:rPr>
        <w:tab/>
      </w:r>
      <w:r w:rsidR="00AC7AB0" w:rsidRPr="00323324">
        <w:rPr>
          <w:i w:val="0"/>
          <w:iCs w:val="0"/>
          <w:color w:val="000000"/>
          <w:sz w:val="12"/>
          <w:szCs w:val="12"/>
        </w:rPr>
        <w:t xml:space="preserve">Печь должна быть установлена на негорючем основании высотой 100 - </w:t>
      </w:r>
      <w:smartTag w:uri="urn:schemas-microsoft-com:office:smarttags" w:element="metricconverter">
        <w:smartTagPr>
          <w:attr w:name="ProductID" w:val="200 мм"/>
        </w:smartTagPr>
        <w:r w:rsidR="00AC7AB0" w:rsidRPr="00323324">
          <w:rPr>
            <w:i w:val="0"/>
            <w:iCs w:val="0"/>
            <w:color w:val="000000"/>
            <w:sz w:val="12"/>
            <w:szCs w:val="12"/>
          </w:rPr>
          <w:t>200 мм</w:t>
        </w:r>
      </w:smartTag>
      <w:r w:rsidR="008845EC" w:rsidRPr="00323324">
        <w:rPr>
          <w:i w:val="0"/>
          <w:iCs w:val="0"/>
          <w:color w:val="000000"/>
          <w:sz w:val="12"/>
          <w:szCs w:val="12"/>
        </w:rPr>
        <w:t xml:space="preserve">. </w:t>
      </w:r>
    </w:p>
    <w:p w:rsidR="00A5125B" w:rsidRPr="00323324" w:rsidRDefault="001E19E0" w:rsidP="00323324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323324">
        <w:rPr>
          <w:rFonts w:ascii="Times New Roman" w:hAnsi="Times New Roman" w:cs="Times New Roman"/>
          <w:color w:val="000000"/>
          <w:sz w:val="12"/>
          <w:szCs w:val="12"/>
        </w:rPr>
        <w:t>4.5.</w:t>
      </w:r>
      <w:r w:rsidR="008845EC" w:rsidRPr="00323324">
        <w:rPr>
          <w:rFonts w:ascii="Times New Roman" w:hAnsi="Times New Roman" w:cs="Times New Roman"/>
          <w:color w:val="000000"/>
          <w:sz w:val="12"/>
          <w:szCs w:val="12"/>
        </w:rPr>
        <w:tab/>
      </w:r>
      <w:proofErr w:type="gramStart"/>
      <w:r w:rsidR="00240650" w:rsidRPr="00323324">
        <w:rPr>
          <w:rFonts w:ascii="Times New Roman" w:hAnsi="Times New Roman" w:cs="Times New Roman"/>
          <w:color w:val="000000"/>
          <w:sz w:val="12"/>
          <w:szCs w:val="12"/>
        </w:rPr>
        <w:t>При установке печи на деревянном полу основание под печью должно быть сделано из четырех рядов кирпичей, положенных плашмя на глиняном растворе, при этом два нижних ряда кладки разрешается делать с шанцами (пустотами</w:t>
      </w:r>
      <w:proofErr w:type="gramEnd"/>
    </w:p>
    <w:p w:rsidR="00D1427A" w:rsidRPr="00323324" w:rsidRDefault="008845EC" w:rsidP="00323324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323324">
        <w:rPr>
          <w:rFonts w:ascii="Times New Roman" w:hAnsi="Times New Roman" w:cs="Times New Roman"/>
          <w:color w:val="000000"/>
          <w:sz w:val="12"/>
          <w:szCs w:val="12"/>
        </w:rPr>
        <w:t>4.6.</w:t>
      </w:r>
      <w:r w:rsidRPr="00323324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D1427A" w:rsidRPr="00323324">
        <w:rPr>
          <w:rFonts w:ascii="Times New Roman" w:hAnsi="Times New Roman" w:cs="Times New Roman"/>
          <w:color w:val="000000"/>
          <w:sz w:val="12"/>
          <w:szCs w:val="12"/>
        </w:rPr>
        <w:t>Пол из горючих материало</w:t>
      </w:r>
      <w:r w:rsidR="00D426A2" w:rsidRPr="00323324">
        <w:rPr>
          <w:rFonts w:ascii="Times New Roman" w:hAnsi="Times New Roman" w:cs="Times New Roman"/>
          <w:color w:val="000000"/>
          <w:sz w:val="12"/>
          <w:szCs w:val="12"/>
        </w:rPr>
        <w:t xml:space="preserve">в должен защищаться под дверцей </w:t>
      </w:r>
      <w:r w:rsidR="00D1427A" w:rsidRPr="00323324">
        <w:rPr>
          <w:rFonts w:ascii="Times New Roman" w:hAnsi="Times New Roman" w:cs="Times New Roman"/>
          <w:color w:val="000000"/>
          <w:sz w:val="12"/>
          <w:szCs w:val="12"/>
        </w:rPr>
        <w:t xml:space="preserve">топки металлическим листом размером 700х500 мм, который располагается своей длинной стороной вдоль печи. </w:t>
      </w:r>
    </w:p>
    <w:p w:rsidR="00C108EA" w:rsidRPr="00323324" w:rsidRDefault="00D1427A" w:rsidP="00323324">
      <w:pPr>
        <w:pStyle w:val="HTML"/>
        <w:tabs>
          <w:tab w:val="left" w:pos="284"/>
          <w:tab w:val="left" w:pos="851"/>
        </w:tabs>
        <w:spacing w:line="180" w:lineRule="atLeast"/>
        <w:jc w:val="both"/>
        <w:rPr>
          <w:i w:val="0"/>
          <w:iCs w:val="0"/>
          <w:color w:val="000000"/>
          <w:sz w:val="12"/>
          <w:szCs w:val="12"/>
          <w:lang w:val="en-US"/>
        </w:rPr>
      </w:pPr>
      <w:r w:rsidRPr="00323324">
        <w:rPr>
          <w:i w:val="0"/>
          <w:iCs w:val="0"/>
          <w:color w:val="000000"/>
          <w:sz w:val="12"/>
          <w:szCs w:val="12"/>
        </w:rPr>
        <w:t xml:space="preserve">4.7. Расстояние от печи до деревянных неоштукатуренных стен должно быть не менее 1,0 метра, а до оштукатуренных стен - не менее </w:t>
      </w:r>
      <w:smartTag w:uri="urn:schemas-microsoft-com:office:smarttags" w:element="metricconverter">
        <w:smartTagPr>
          <w:attr w:name="ProductID" w:val="0,7 м"/>
        </w:smartTagPr>
        <w:r w:rsidRPr="00323324">
          <w:rPr>
            <w:i w:val="0"/>
            <w:iCs w:val="0"/>
            <w:color w:val="000000"/>
            <w:sz w:val="12"/>
            <w:szCs w:val="12"/>
          </w:rPr>
          <w:t>0,7 м</w:t>
        </w:r>
      </w:smartTag>
      <w:r w:rsidRPr="00323324">
        <w:rPr>
          <w:i w:val="0"/>
          <w:iCs w:val="0"/>
          <w:color w:val="000000"/>
          <w:sz w:val="12"/>
          <w:szCs w:val="12"/>
        </w:rPr>
        <w:t xml:space="preserve">. </w:t>
      </w:r>
    </w:p>
    <w:p w:rsidR="00E4633F" w:rsidRPr="00323324" w:rsidRDefault="00B72B69" w:rsidP="00323324">
      <w:pPr>
        <w:pStyle w:val="HTML"/>
        <w:tabs>
          <w:tab w:val="left" w:pos="284"/>
          <w:tab w:val="left" w:pos="851"/>
        </w:tabs>
        <w:spacing w:line="180" w:lineRule="atLeast"/>
        <w:jc w:val="both"/>
        <w:rPr>
          <w:i w:val="0"/>
          <w:iCs w:val="0"/>
          <w:color w:val="000000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 xml:space="preserve">4.8. При применении печи для обогрева складских помещений расстояние до товаров, стеллажей, шкафов и другого оборудования должно быть не менее </w:t>
      </w:r>
      <w:smartTag w:uri="urn:schemas-microsoft-com:office:smarttags" w:element="metricconverter">
        <w:smartTagPr>
          <w:attr w:name="ProductID" w:val="0,7 м"/>
        </w:smartTagPr>
        <w:r w:rsidRPr="00323324">
          <w:rPr>
            <w:i w:val="0"/>
            <w:iCs w:val="0"/>
            <w:color w:val="000000"/>
            <w:sz w:val="12"/>
            <w:szCs w:val="12"/>
          </w:rPr>
          <w:t>0,7 м</w:t>
        </w:r>
      </w:smartTag>
      <w:r w:rsidRPr="00323324">
        <w:rPr>
          <w:i w:val="0"/>
          <w:iCs w:val="0"/>
          <w:color w:val="000000"/>
          <w:sz w:val="12"/>
          <w:szCs w:val="12"/>
        </w:rPr>
        <w:t xml:space="preserve">., а от топки - не менее </w:t>
      </w:r>
      <w:smartTag w:uri="urn:schemas-microsoft-com:office:smarttags" w:element="metricconverter">
        <w:smartTagPr>
          <w:attr w:name="ProductID" w:val="1,25 м"/>
        </w:smartTagPr>
        <w:r w:rsidRPr="00323324">
          <w:rPr>
            <w:i w:val="0"/>
            <w:iCs w:val="0"/>
            <w:color w:val="000000"/>
            <w:sz w:val="12"/>
            <w:szCs w:val="12"/>
          </w:rPr>
          <w:t>1,25 м</w:t>
        </w:r>
      </w:smartTag>
      <w:r w:rsidRPr="00323324">
        <w:rPr>
          <w:i w:val="0"/>
          <w:iCs w:val="0"/>
          <w:color w:val="000000"/>
          <w:sz w:val="12"/>
          <w:szCs w:val="12"/>
        </w:rPr>
        <w:t xml:space="preserve"> </w:t>
      </w:r>
    </w:p>
    <w:p w:rsidR="00C24D30" w:rsidRPr="00323324" w:rsidRDefault="00B72B69" w:rsidP="00323324">
      <w:pPr>
        <w:tabs>
          <w:tab w:val="left" w:pos="284"/>
          <w:tab w:val="left" w:pos="851"/>
          <w:tab w:val="left" w:pos="9675"/>
        </w:tabs>
        <w:spacing w:after="0"/>
        <w:jc w:val="both"/>
        <w:outlineLvl w:val="0"/>
        <w:rPr>
          <w:rFonts w:ascii="Times New Roman" w:eastAsia="Calibri" w:hAnsi="Times New Roman" w:cs="Times New Roman"/>
          <w:noProof/>
          <w:sz w:val="12"/>
          <w:szCs w:val="12"/>
        </w:rPr>
      </w:pPr>
      <w:r w:rsidRPr="00323324">
        <w:rPr>
          <w:rFonts w:ascii="Times New Roman" w:hAnsi="Times New Roman" w:cs="Times New Roman"/>
          <w:color w:val="000000"/>
          <w:sz w:val="12"/>
          <w:szCs w:val="12"/>
        </w:rPr>
        <w:t>4.9.   Высота трубы дымохода для отработанных газов должна быть не менее, указанной в таблице 1.</w:t>
      </w:r>
      <w:r w:rsidR="00250A42" w:rsidRPr="00323324">
        <w:rPr>
          <w:rFonts w:ascii="Times New Roman" w:eastAsia="Calibri" w:hAnsi="Times New Roman" w:cs="Times New Roman"/>
          <w:noProof/>
          <w:sz w:val="12"/>
          <w:szCs w:val="12"/>
        </w:rPr>
        <w:t xml:space="preserve"> </w:t>
      </w:r>
    </w:p>
    <w:p w:rsidR="00B8277C" w:rsidRPr="00323324" w:rsidRDefault="00B8277C" w:rsidP="00323324">
      <w:pPr>
        <w:pStyle w:val="HTML"/>
        <w:tabs>
          <w:tab w:val="left" w:pos="284"/>
          <w:tab w:val="left" w:pos="851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4.10.  При установке стальных дымоходов необходимо соблюдение следующих условий:</w:t>
      </w:r>
    </w:p>
    <w:p w:rsidR="00B8277C" w:rsidRPr="00323324" w:rsidRDefault="00B8277C" w:rsidP="00323324">
      <w:pPr>
        <w:pStyle w:val="HTML"/>
        <w:tabs>
          <w:tab w:val="left" w:pos="284"/>
        </w:tabs>
        <w:spacing w:line="180" w:lineRule="atLeast"/>
        <w:jc w:val="both"/>
        <w:rPr>
          <w:i w:val="0"/>
          <w:iCs w:val="0"/>
          <w:color w:val="000000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 xml:space="preserve">- расстояние от деревянных неоштукатуренных поверхностей не менее </w:t>
      </w:r>
      <w:r w:rsidR="001357B9" w:rsidRPr="00323324">
        <w:rPr>
          <w:i w:val="0"/>
          <w:iCs w:val="0"/>
          <w:color w:val="000000"/>
          <w:sz w:val="12"/>
          <w:szCs w:val="12"/>
        </w:rPr>
        <w:t>0,7</w:t>
      </w:r>
      <w:r w:rsidRPr="00323324">
        <w:rPr>
          <w:i w:val="0"/>
          <w:iCs w:val="0"/>
          <w:color w:val="000000"/>
          <w:sz w:val="12"/>
          <w:szCs w:val="12"/>
        </w:rPr>
        <w:t xml:space="preserve">м - без теплоизоляции на трубе; не менее </w:t>
      </w:r>
      <w:smartTag w:uri="urn:schemas-microsoft-com:office:smarttags" w:element="metricconverter">
        <w:smartTagPr>
          <w:attr w:name="ProductID" w:val="0,25 м"/>
        </w:smartTagPr>
        <w:r w:rsidRPr="00323324">
          <w:rPr>
            <w:i w:val="0"/>
            <w:iCs w:val="0"/>
            <w:color w:val="000000"/>
            <w:sz w:val="12"/>
            <w:szCs w:val="12"/>
          </w:rPr>
          <w:t>0,25 м</w:t>
        </w:r>
      </w:smartTag>
      <w:r w:rsidRPr="00323324">
        <w:rPr>
          <w:i w:val="0"/>
          <w:iCs w:val="0"/>
          <w:color w:val="000000"/>
          <w:sz w:val="12"/>
          <w:szCs w:val="12"/>
        </w:rPr>
        <w:t xml:space="preserve"> - с </w:t>
      </w:r>
      <w:proofErr w:type="gramStart"/>
      <w:r w:rsidRPr="00323324">
        <w:rPr>
          <w:i w:val="0"/>
          <w:iCs w:val="0"/>
          <w:color w:val="000000"/>
          <w:sz w:val="12"/>
          <w:szCs w:val="12"/>
        </w:rPr>
        <w:t>теплоизоляцией</w:t>
      </w:r>
      <w:proofErr w:type="gramEnd"/>
      <w:r w:rsidRPr="00323324">
        <w:rPr>
          <w:i w:val="0"/>
          <w:iCs w:val="0"/>
          <w:color w:val="000000"/>
          <w:sz w:val="12"/>
          <w:szCs w:val="12"/>
        </w:rPr>
        <w:t xml:space="preserve"> не допускающей повышение температуры на её внешней поверхности более 90 градусов </w:t>
      </w:r>
    </w:p>
    <w:p w:rsidR="00EB6935" w:rsidRPr="00323324" w:rsidRDefault="00EB6935" w:rsidP="00323324">
      <w:pPr>
        <w:pStyle w:val="HTML"/>
        <w:tabs>
          <w:tab w:val="left" w:pos="284"/>
        </w:tabs>
        <w:spacing w:line="180" w:lineRule="atLeast"/>
        <w:jc w:val="both"/>
        <w:rPr>
          <w:i w:val="0"/>
          <w:iCs w:val="0"/>
          <w:color w:val="000000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- металлические дымовые трубы можно прокладывать через перекрытие из горючих материалов с условием, что будет сделана разделка из не горючих материалов (не пустотелый кирпич</w:t>
      </w:r>
      <w:r w:rsidR="00C91AD9" w:rsidRPr="00323324">
        <w:rPr>
          <w:i w:val="0"/>
          <w:iCs w:val="0"/>
          <w:color w:val="000000"/>
          <w:sz w:val="12"/>
          <w:szCs w:val="12"/>
        </w:rPr>
        <w:t>) р</w:t>
      </w:r>
      <w:r w:rsidRPr="00323324">
        <w:rPr>
          <w:i w:val="0"/>
          <w:iCs w:val="0"/>
          <w:color w:val="000000"/>
          <w:sz w:val="12"/>
          <w:szCs w:val="12"/>
        </w:rPr>
        <w:t xml:space="preserve">азмером не менее </w:t>
      </w:r>
      <w:smartTag w:uri="urn:schemas-microsoft-com:office:smarttags" w:element="metricconverter">
        <w:smartTagPr>
          <w:attr w:name="ProductID" w:val="0,51 м"/>
        </w:smartTagPr>
        <w:r w:rsidRPr="00323324">
          <w:rPr>
            <w:i w:val="0"/>
            <w:iCs w:val="0"/>
            <w:color w:val="000000"/>
            <w:sz w:val="12"/>
            <w:szCs w:val="12"/>
          </w:rPr>
          <w:t>0,51 м</w:t>
        </w:r>
      </w:smartTag>
      <w:r w:rsidRPr="00323324">
        <w:rPr>
          <w:i w:val="0"/>
          <w:iCs w:val="0"/>
          <w:color w:val="000000"/>
          <w:sz w:val="12"/>
          <w:szCs w:val="12"/>
        </w:rPr>
        <w:t xml:space="preserve">. - при выведении дымохода через окно в проем должен быть вставлен стальной лист размером не менее трех диаметров дымохода. Патрубок, выводимый из окна верхнего этажа, должен подниматься выше карниза на </w:t>
      </w:r>
      <w:smartTag w:uri="urn:schemas-microsoft-com:office:smarttags" w:element="metricconverter">
        <w:smartTagPr>
          <w:attr w:name="ProductID" w:val="1 м"/>
        </w:smartTagPr>
        <w:r w:rsidRPr="00323324">
          <w:rPr>
            <w:i w:val="0"/>
            <w:iCs w:val="0"/>
            <w:color w:val="000000"/>
            <w:sz w:val="12"/>
            <w:szCs w:val="12"/>
          </w:rPr>
          <w:t>1 м</w:t>
        </w:r>
      </w:smartTag>
      <w:r w:rsidRPr="00323324">
        <w:rPr>
          <w:i w:val="0"/>
          <w:iCs w:val="0"/>
          <w:color w:val="000000"/>
          <w:sz w:val="12"/>
          <w:szCs w:val="12"/>
        </w:rPr>
        <w:t>. На патрубке рекомендуется устанавливать зонт для отведения атмосферных осадков см. рис. 6 и рис. 10.</w:t>
      </w:r>
    </w:p>
    <w:p w:rsidR="00791E3D" w:rsidRPr="00323324" w:rsidRDefault="00791E3D" w:rsidP="00323324">
      <w:pPr>
        <w:pStyle w:val="Default"/>
        <w:tabs>
          <w:tab w:val="left" w:pos="284"/>
        </w:tabs>
        <w:ind w:firstLine="0"/>
        <w:rPr>
          <w:sz w:val="12"/>
          <w:szCs w:val="12"/>
        </w:rPr>
      </w:pPr>
      <w:r w:rsidRPr="00323324">
        <w:rPr>
          <w:sz w:val="12"/>
          <w:szCs w:val="12"/>
        </w:rPr>
        <w:t xml:space="preserve">- конец трубы дымохода должен быть выведен на расстояние не менее </w:t>
      </w:r>
      <w:smartTag w:uri="urn:schemas-microsoft-com:office:smarttags" w:element="metricconverter">
        <w:smartTagPr>
          <w:attr w:name="ProductID" w:val="0,7 м"/>
        </w:smartTagPr>
        <w:r w:rsidRPr="00323324">
          <w:rPr>
            <w:sz w:val="12"/>
            <w:szCs w:val="12"/>
          </w:rPr>
          <w:t>0,7 м</w:t>
        </w:r>
      </w:smartTag>
      <w:r w:rsidRPr="00323324">
        <w:rPr>
          <w:sz w:val="12"/>
          <w:szCs w:val="12"/>
        </w:rPr>
        <w:t xml:space="preserve">. от стены и заканчиваться направленным вверх патрубком высотой не менее </w:t>
      </w:r>
      <w:smartTag w:uri="urn:schemas-microsoft-com:office:smarttags" w:element="metricconverter">
        <w:smartTagPr>
          <w:attr w:name="ProductID" w:val="0,5 м"/>
        </w:smartTagPr>
        <w:r w:rsidRPr="00323324">
          <w:rPr>
            <w:sz w:val="12"/>
            <w:szCs w:val="12"/>
          </w:rPr>
          <w:t>0,5 м</w:t>
        </w:r>
      </w:smartTag>
      <w:r w:rsidRPr="00323324">
        <w:rPr>
          <w:sz w:val="12"/>
          <w:szCs w:val="12"/>
        </w:rPr>
        <w:t xml:space="preserve">. </w:t>
      </w:r>
    </w:p>
    <w:p w:rsidR="008D59AD" w:rsidRPr="00323324" w:rsidRDefault="008D59AD" w:rsidP="00323324">
      <w:pPr>
        <w:pStyle w:val="HTML"/>
        <w:tabs>
          <w:tab w:val="left" w:pos="28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-  дымовая труба должна возвышаться над примыкающей кровлей не менее чем на</w:t>
      </w:r>
      <w:r w:rsidR="0004022E" w:rsidRPr="00323324">
        <w:rPr>
          <w:i w:val="0"/>
          <w:iCs w:val="0"/>
          <w:color w:val="000000"/>
          <w:sz w:val="12"/>
          <w:szCs w:val="12"/>
        </w:rPr>
        <w:t xml:space="preserve"> 0,5 метра</w:t>
      </w:r>
    </w:p>
    <w:p w:rsidR="008D59AD" w:rsidRPr="00323324" w:rsidRDefault="008D59AD" w:rsidP="00323324">
      <w:pPr>
        <w:pStyle w:val="HTML"/>
        <w:tabs>
          <w:tab w:val="left" w:pos="28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-  дымовые каналы должны быть вертикальными или наклонными. Допускается принимать отклонения труб от вертикали под углом до 30 градусов с относом не более 1 метра; наклонные участки должны быть гладкими, постоянного сечения, площадью, не менее площади поперечного сечения вертикальных участков.</w:t>
      </w:r>
    </w:p>
    <w:p w:rsidR="008D59AD" w:rsidRPr="00323324" w:rsidRDefault="008D59AD" w:rsidP="00323324">
      <w:pPr>
        <w:pStyle w:val="HTML"/>
        <w:tabs>
          <w:tab w:val="left" w:pos="284"/>
        </w:tabs>
        <w:spacing w:line="180" w:lineRule="atLeast"/>
        <w:jc w:val="both"/>
        <w:rPr>
          <w:i w:val="0"/>
          <w:iCs w:val="0"/>
          <w:color w:val="000000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При монтаже дымохода горизонтальные участки не рекомендуются. Как исключение, допускаются горизонтальные участки в непосредственной близости от печи длиной не более 80 сантиметров. Наличие участков дымохода даже с незначительными углами отрицательного уклона приводит к полному н</w:t>
      </w:r>
      <w:r w:rsidR="0004022E" w:rsidRPr="00323324">
        <w:rPr>
          <w:i w:val="0"/>
          <w:iCs w:val="0"/>
          <w:color w:val="000000"/>
          <w:sz w:val="12"/>
          <w:szCs w:val="12"/>
        </w:rPr>
        <w:t>арушению работоспособности печи</w:t>
      </w:r>
    </w:p>
    <w:p w:rsidR="00526F4C" w:rsidRPr="00323324" w:rsidRDefault="00526F4C" w:rsidP="00323324">
      <w:pPr>
        <w:pStyle w:val="HTML"/>
        <w:tabs>
          <w:tab w:val="left" w:pos="28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lastRenderedPageBreak/>
        <w:t>Участки дымохода, находящиеся вне отапливаемого помещения, должны быть в обязательном порядке теплоизолированными. В противном случае, образующийся конденсат будет способствовать быстрому «зарастанию» дымохода. </w:t>
      </w:r>
    </w:p>
    <w:p w:rsidR="00526F4C" w:rsidRPr="00323324" w:rsidRDefault="00526F4C" w:rsidP="00323324">
      <w:pPr>
        <w:pStyle w:val="HTML"/>
        <w:tabs>
          <w:tab w:val="left" w:pos="284"/>
        </w:tabs>
        <w:spacing w:line="180" w:lineRule="atLeast"/>
        <w:jc w:val="center"/>
        <w:rPr>
          <w:b/>
          <w:bCs/>
          <w:i w:val="0"/>
          <w:iCs w:val="0"/>
          <w:color w:val="000000"/>
          <w:sz w:val="12"/>
          <w:szCs w:val="12"/>
        </w:rPr>
      </w:pPr>
    </w:p>
    <w:p w:rsidR="00240650" w:rsidRPr="00323324" w:rsidRDefault="00240650" w:rsidP="00323324">
      <w:pPr>
        <w:pStyle w:val="HTML"/>
        <w:tabs>
          <w:tab w:val="left" w:pos="284"/>
        </w:tabs>
        <w:spacing w:line="180" w:lineRule="atLeast"/>
        <w:jc w:val="center"/>
        <w:rPr>
          <w:b/>
          <w:bCs/>
          <w:color w:val="FFF8ED"/>
          <w:sz w:val="12"/>
          <w:szCs w:val="12"/>
        </w:rPr>
      </w:pPr>
      <w:r w:rsidRPr="00323324">
        <w:rPr>
          <w:b/>
          <w:bCs/>
          <w:i w:val="0"/>
          <w:iCs w:val="0"/>
          <w:color w:val="000000"/>
          <w:sz w:val="12"/>
          <w:szCs w:val="12"/>
        </w:rPr>
        <w:t>ПРАВИЛА БЕЗОПАСНОСТИ</w:t>
      </w:r>
    </w:p>
    <w:p w:rsidR="00EA1959" w:rsidRPr="00323324" w:rsidRDefault="00EA1959" w:rsidP="00323324">
      <w:pPr>
        <w:pStyle w:val="HTML"/>
        <w:tabs>
          <w:tab w:val="left" w:pos="284"/>
          <w:tab w:val="left" w:pos="1276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5.1. Печь соответствует ГОСТ 9817 и указанным ниже требованиям:</w:t>
      </w:r>
    </w:p>
    <w:p w:rsidR="00EA1959" w:rsidRPr="00323324" w:rsidRDefault="002E4BF1" w:rsidP="00323324">
      <w:pPr>
        <w:pStyle w:val="HTML"/>
        <w:tabs>
          <w:tab w:val="left" w:pos="284"/>
          <w:tab w:val="left" w:pos="1276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5.1.1.</w:t>
      </w:r>
      <w:r w:rsidRPr="00323324">
        <w:rPr>
          <w:i w:val="0"/>
          <w:iCs w:val="0"/>
          <w:color w:val="000000"/>
          <w:sz w:val="12"/>
          <w:szCs w:val="12"/>
        </w:rPr>
        <w:tab/>
      </w:r>
      <w:r w:rsidR="00EA1959" w:rsidRPr="00323324">
        <w:rPr>
          <w:i w:val="0"/>
          <w:iCs w:val="0"/>
          <w:color w:val="000000"/>
          <w:sz w:val="12"/>
          <w:szCs w:val="12"/>
        </w:rPr>
        <w:t>Максимальная температура основной площади поверхности печи в режиме интенсивного горения (разогрев) и в режиме низкоинтенсивного горения не должна превышать 90°С, а на поверхности печи – 80°С. Допускается наличие участков печи с температурой 110°С –на 15 % и 120</w:t>
      </w:r>
      <w:proofErr w:type="gramStart"/>
      <w:r w:rsidR="00EA1959" w:rsidRPr="00323324">
        <w:rPr>
          <w:i w:val="0"/>
          <w:iCs w:val="0"/>
          <w:color w:val="000000"/>
          <w:sz w:val="12"/>
          <w:szCs w:val="12"/>
        </w:rPr>
        <w:t>°С</w:t>
      </w:r>
      <w:proofErr w:type="gramEnd"/>
      <w:r w:rsidR="00EA1959" w:rsidRPr="00323324">
        <w:rPr>
          <w:i w:val="0"/>
          <w:iCs w:val="0"/>
          <w:color w:val="000000"/>
          <w:sz w:val="12"/>
          <w:szCs w:val="12"/>
        </w:rPr>
        <w:t xml:space="preserve"> – на 5 % общей площади.</w:t>
      </w:r>
    </w:p>
    <w:p w:rsidR="00EA1959" w:rsidRPr="00323324" w:rsidRDefault="002E4BF1" w:rsidP="00323324">
      <w:pPr>
        <w:pStyle w:val="HTML"/>
        <w:tabs>
          <w:tab w:val="left" w:pos="284"/>
          <w:tab w:val="left" w:pos="993"/>
          <w:tab w:val="left" w:pos="1276"/>
        </w:tabs>
        <w:spacing w:line="180" w:lineRule="atLeast"/>
        <w:jc w:val="both"/>
        <w:rPr>
          <w:i w:val="0"/>
          <w:iCs w:val="0"/>
          <w:sz w:val="12"/>
          <w:szCs w:val="12"/>
        </w:rPr>
      </w:pPr>
      <w:r w:rsidRPr="00323324">
        <w:rPr>
          <w:i w:val="0"/>
          <w:iCs w:val="0"/>
          <w:sz w:val="12"/>
          <w:szCs w:val="12"/>
        </w:rPr>
        <w:t>5.1.2.</w:t>
      </w:r>
      <w:r w:rsidRPr="00323324">
        <w:rPr>
          <w:i w:val="0"/>
          <w:iCs w:val="0"/>
          <w:sz w:val="12"/>
          <w:szCs w:val="12"/>
        </w:rPr>
        <w:tab/>
      </w:r>
      <w:r w:rsidR="00EA1959" w:rsidRPr="00323324">
        <w:rPr>
          <w:i w:val="0"/>
          <w:iCs w:val="0"/>
          <w:sz w:val="12"/>
          <w:szCs w:val="12"/>
        </w:rPr>
        <w:t>Шибер в закрытом положении не должен закрывать более 75 % площади дымохода.</w:t>
      </w:r>
    </w:p>
    <w:p w:rsidR="00EA1959" w:rsidRPr="00323324" w:rsidRDefault="002E4BF1" w:rsidP="00323324">
      <w:pPr>
        <w:pStyle w:val="HTML"/>
        <w:tabs>
          <w:tab w:val="left" w:pos="284"/>
          <w:tab w:val="left" w:pos="993"/>
          <w:tab w:val="left" w:pos="1276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5.2. </w:t>
      </w:r>
      <w:r w:rsidRPr="00323324">
        <w:rPr>
          <w:i w:val="0"/>
          <w:iCs w:val="0"/>
          <w:color w:val="000000"/>
          <w:sz w:val="12"/>
          <w:szCs w:val="12"/>
        </w:rPr>
        <w:tab/>
      </w:r>
      <w:r w:rsidR="00EA1959" w:rsidRPr="00323324">
        <w:rPr>
          <w:i w:val="0"/>
          <w:iCs w:val="0"/>
          <w:color w:val="000000"/>
          <w:sz w:val="12"/>
          <w:szCs w:val="12"/>
        </w:rPr>
        <w:t>Для безопасного использования печи калориферной строго соблюдайте требования и рекомендации, изложенные в настоящем руководстве по эксплуатации в разделах 3 и 4 и следующим требованиям:</w:t>
      </w:r>
    </w:p>
    <w:p w:rsidR="00EA1959" w:rsidRPr="00323324" w:rsidRDefault="000B7F5E" w:rsidP="00323324">
      <w:pPr>
        <w:pStyle w:val="HTML"/>
        <w:tabs>
          <w:tab w:val="left" w:pos="284"/>
          <w:tab w:val="left" w:pos="993"/>
          <w:tab w:val="left" w:pos="1276"/>
        </w:tabs>
        <w:spacing w:line="180" w:lineRule="atLeast"/>
        <w:jc w:val="both"/>
        <w:rPr>
          <w:i w:val="0"/>
          <w:iCs w:val="0"/>
          <w:sz w:val="12"/>
          <w:szCs w:val="12"/>
        </w:rPr>
      </w:pPr>
      <w:r w:rsidRPr="00323324">
        <w:rPr>
          <w:i w:val="0"/>
          <w:iCs w:val="0"/>
          <w:sz w:val="12"/>
          <w:szCs w:val="12"/>
        </w:rPr>
        <w:t>5.2.1.</w:t>
      </w:r>
      <w:r w:rsidRPr="00323324">
        <w:rPr>
          <w:i w:val="0"/>
          <w:iCs w:val="0"/>
          <w:sz w:val="12"/>
          <w:szCs w:val="12"/>
        </w:rPr>
        <w:tab/>
      </w:r>
      <w:r w:rsidR="00EA1959" w:rsidRPr="00323324">
        <w:rPr>
          <w:i w:val="0"/>
          <w:iCs w:val="0"/>
          <w:sz w:val="12"/>
          <w:szCs w:val="12"/>
        </w:rPr>
        <w:t>Печь должна эксплуатироваться в помещениях с номинальным значением климатических факторов для климатического исполнения УХЛ категории 3 по ГОСТ 15150 и с обязательным соблюдением требований к её расположению, которые изложены в пунктах 3.62-3.87 СНиП 2.04.05 и в разделе 4 настоящей инструкции.</w:t>
      </w:r>
    </w:p>
    <w:p w:rsidR="00EA1959" w:rsidRPr="00323324" w:rsidRDefault="000B7F5E" w:rsidP="00323324">
      <w:pPr>
        <w:pStyle w:val="HTML"/>
        <w:tabs>
          <w:tab w:val="left" w:pos="284"/>
          <w:tab w:val="left" w:pos="851"/>
          <w:tab w:val="left" w:pos="993"/>
          <w:tab w:val="left" w:pos="1276"/>
        </w:tabs>
        <w:spacing w:line="180" w:lineRule="atLeast"/>
        <w:jc w:val="both"/>
        <w:rPr>
          <w:i w:val="0"/>
          <w:iCs w:val="0"/>
          <w:sz w:val="12"/>
          <w:szCs w:val="12"/>
        </w:rPr>
      </w:pPr>
      <w:r w:rsidRPr="00323324">
        <w:rPr>
          <w:i w:val="0"/>
          <w:iCs w:val="0"/>
          <w:sz w:val="12"/>
          <w:szCs w:val="12"/>
        </w:rPr>
        <w:t>5.2.2.</w:t>
      </w:r>
      <w:r w:rsidRPr="00323324">
        <w:rPr>
          <w:i w:val="0"/>
          <w:iCs w:val="0"/>
          <w:sz w:val="12"/>
          <w:szCs w:val="12"/>
        </w:rPr>
        <w:tab/>
      </w:r>
      <w:r w:rsidR="00EA1959" w:rsidRPr="00323324">
        <w:rPr>
          <w:i w:val="0"/>
          <w:iCs w:val="0"/>
          <w:sz w:val="12"/>
          <w:szCs w:val="12"/>
        </w:rPr>
        <w:t>Проверка тяги должна производиться не реже 1 раза в два месяца.</w:t>
      </w:r>
    </w:p>
    <w:p w:rsidR="008F6459" w:rsidRPr="00323324" w:rsidRDefault="008F6459" w:rsidP="00323324">
      <w:pPr>
        <w:pStyle w:val="HTML"/>
        <w:tabs>
          <w:tab w:val="left" w:pos="284"/>
          <w:tab w:val="left" w:pos="851"/>
          <w:tab w:val="left" w:pos="993"/>
        </w:tabs>
        <w:spacing w:line="180" w:lineRule="atLeast"/>
        <w:jc w:val="both"/>
        <w:rPr>
          <w:i w:val="0"/>
          <w:iCs w:val="0"/>
          <w:sz w:val="12"/>
          <w:szCs w:val="12"/>
        </w:rPr>
      </w:pPr>
    </w:p>
    <w:p w:rsidR="00240650" w:rsidRPr="00323324" w:rsidRDefault="00240650" w:rsidP="00323324">
      <w:pPr>
        <w:pStyle w:val="HTML"/>
        <w:tabs>
          <w:tab w:val="left" w:pos="284"/>
          <w:tab w:val="left" w:pos="851"/>
        </w:tabs>
        <w:spacing w:line="180" w:lineRule="atLeast"/>
        <w:jc w:val="center"/>
        <w:rPr>
          <w:b/>
          <w:bCs/>
          <w:sz w:val="12"/>
          <w:szCs w:val="12"/>
        </w:rPr>
      </w:pPr>
      <w:r w:rsidRPr="00323324">
        <w:rPr>
          <w:b/>
          <w:bCs/>
          <w:i w:val="0"/>
          <w:iCs w:val="0"/>
          <w:sz w:val="12"/>
          <w:szCs w:val="12"/>
        </w:rPr>
        <w:t>ПРИ ЭКСПЛУАТАЦИИ ПЕЧИ НЕ ДОПУСКАЕТСЯ:</w:t>
      </w:r>
    </w:p>
    <w:p w:rsidR="00240650" w:rsidRPr="00323324" w:rsidRDefault="00240650" w:rsidP="00323324">
      <w:pPr>
        <w:pStyle w:val="HTML"/>
        <w:tabs>
          <w:tab w:val="left" w:pos="284"/>
          <w:tab w:val="left" w:pos="851"/>
        </w:tabs>
        <w:spacing w:line="180" w:lineRule="atLeast"/>
        <w:jc w:val="both"/>
        <w:rPr>
          <w:i w:val="0"/>
          <w:iCs w:val="0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- поручать присмотр за печью малолетним детям;</w:t>
      </w:r>
      <w:r w:rsidR="00323324">
        <w:rPr>
          <w:i w:val="0"/>
          <w:iCs w:val="0"/>
          <w:color w:val="000000"/>
          <w:sz w:val="12"/>
          <w:szCs w:val="12"/>
        </w:rPr>
        <w:t xml:space="preserve"> </w:t>
      </w:r>
      <w:r w:rsidRPr="00323324">
        <w:rPr>
          <w:i w:val="0"/>
          <w:iCs w:val="0"/>
          <w:color w:val="000000"/>
          <w:sz w:val="12"/>
          <w:szCs w:val="12"/>
        </w:rPr>
        <w:t>- размещать топливо и другие горючие вещества и материалы непосредственно перед топочным отверстием;</w:t>
      </w:r>
      <w:r w:rsidR="00323324">
        <w:rPr>
          <w:i w:val="0"/>
          <w:iCs w:val="0"/>
          <w:color w:val="000000"/>
          <w:sz w:val="12"/>
          <w:szCs w:val="12"/>
        </w:rPr>
        <w:t xml:space="preserve"> </w:t>
      </w:r>
      <w:r w:rsidRPr="00323324">
        <w:rPr>
          <w:i w:val="0"/>
          <w:iCs w:val="0"/>
          <w:color w:val="000000"/>
          <w:sz w:val="12"/>
          <w:szCs w:val="12"/>
        </w:rPr>
        <w:t>- хранить не затушенные угли и золу в металлической посуде, установленной на деревянном полу или горючей подставке;</w:t>
      </w:r>
      <w:r w:rsidRPr="00323324">
        <w:rPr>
          <w:i w:val="0"/>
          <w:iCs w:val="0"/>
          <w:sz w:val="12"/>
          <w:szCs w:val="12"/>
        </w:rPr>
        <w:t>- сушить и складывать на печи одежду, дрова, другие горючие предметы и материал</w:t>
      </w:r>
      <w:proofErr w:type="gramStart"/>
      <w:r w:rsidRPr="00323324">
        <w:rPr>
          <w:i w:val="0"/>
          <w:iCs w:val="0"/>
          <w:sz w:val="12"/>
          <w:szCs w:val="12"/>
        </w:rPr>
        <w:t>ы</w:t>
      </w:r>
      <w:r w:rsidR="001357B9" w:rsidRPr="00323324">
        <w:rPr>
          <w:i w:val="0"/>
          <w:iCs w:val="0"/>
          <w:sz w:val="12"/>
          <w:szCs w:val="12"/>
        </w:rPr>
        <w:t>(</w:t>
      </w:r>
      <w:proofErr w:type="gramEnd"/>
      <w:r w:rsidR="001357B9" w:rsidRPr="00323324">
        <w:rPr>
          <w:i w:val="0"/>
          <w:iCs w:val="0"/>
          <w:sz w:val="12"/>
          <w:szCs w:val="12"/>
        </w:rPr>
        <w:t>складировать)</w:t>
      </w:r>
      <w:r w:rsidRPr="00323324">
        <w:rPr>
          <w:i w:val="0"/>
          <w:iCs w:val="0"/>
          <w:sz w:val="12"/>
          <w:szCs w:val="12"/>
        </w:rPr>
        <w:t>;</w:t>
      </w:r>
      <w:r w:rsidR="00323324">
        <w:rPr>
          <w:i w:val="0"/>
          <w:iCs w:val="0"/>
          <w:sz w:val="12"/>
          <w:szCs w:val="12"/>
        </w:rPr>
        <w:t xml:space="preserve"> </w:t>
      </w:r>
      <w:r w:rsidRPr="00323324">
        <w:rPr>
          <w:i w:val="0"/>
          <w:iCs w:val="0"/>
          <w:color w:val="000000"/>
          <w:sz w:val="12"/>
          <w:szCs w:val="12"/>
        </w:rPr>
        <w:t>- применять для розжига печи легковоспламеняющиеся жидкости; топить углем, коксом и газом;</w:t>
      </w:r>
      <w:r w:rsidR="00323324">
        <w:rPr>
          <w:i w:val="0"/>
          <w:iCs w:val="0"/>
          <w:color w:val="000000"/>
          <w:sz w:val="12"/>
          <w:szCs w:val="12"/>
        </w:rPr>
        <w:t xml:space="preserve"> </w:t>
      </w:r>
      <w:r w:rsidRPr="00323324">
        <w:rPr>
          <w:i w:val="0"/>
          <w:iCs w:val="0"/>
          <w:color w:val="000000"/>
          <w:sz w:val="12"/>
          <w:szCs w:val="12"/>
        </w:rPr>
        <w:t>- использовать для топки печи дрова, длина которых превышает размеры топливника; производить топку печи с открытой дверцей топки;</w:t>
      </w:r>
      <w:r w:rsidR="00323324">
        <w:rPr>
          <w:i w:val="0"/>
          <w:iCs w:val="0"/>
          <w:color w:val="000000"/>
          <w:sz w:val="12"/>
          <w:szCs w:val="12"/>
        </w:rPr>
        <w:t xml:space="preserve"> </w:t>
      </w:r>
      <w:r w:rsidRPr="00323324">
        <w:rPr>
          <w:i w:val="0"/>
          <w:iCs w:val="0"/>
          <w:color w:val="000000"/>
          <w:sz w:val="12"/>
          <w:szCs w:val="12"/>
        </w:rPr>
        <w:t>- использовать вентиляционные и газовые каналы в качестве дымоходов;</w:t>
      </w:r>
      <w:r w:rsidR="00323324">
        <w:rPr>
          <w:i w:val="0"/>
          <w:iCs w:val="0"/>
          <w:color w:val="000000"/>
          <w:sz w:val="12"/>
          <w:szCs w:val="12"/>
        </w:rPr>
        <w:t xml:space="preserve"> </w:t>
      </w:r>
      <w:r w:rsidRPr="00323324">
        <w:rPr>
          <w:i w:val="0"/>
          <w:iCs w:val="0"/>
          <w:sz w:val="12"/>
          <w:szCs w:val="12"/>
        </w:rPr>
        <w:t>- хранить в помещении запас топлива, превышающий суточную потребность;</w:t>
      </w:r>
      <w:r w:rsidR="00323324">
        <w:rPr>
          <w:i w:val="0"/>
          <w:iCs w:val="0"/>
          <w:sz w:val="12"/>
          <w:szCs w:val="12"/>
        </w:rPr>
        <w:t xml:space="preserve"> </w:t>
      </w:r>
      <w:r w:rsidRPr="00323324">
        <w:rPr>
          <w:i w:val="0"/>
          <w:iCs w:val="0"/>
          <w:sz w:val="12"/>
          <w:szCs w:val="12"/>
        </w:rPr>
        <w:t>- использовать для дымовых труб асбестоцементные и керамические трубы.</w:t>
      </w:r>
    </w:p>
    <w:p w:rsidR="006A39FD" w:rsidRPr="00323324" w:rsidRDefault="006A39FD" w:rsidP="00323324">
      <w:pPr>
        <w:tabs>
          <w:tab w:val="left" w:pos="284"/>
          <w:tab w:val="left" w:pos="851"/>
          <w:tab w:val="left" w:pos="9675"/>
        </w:tabs>
        <w:spacing w:after="0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240650" w:rsidRPr="00323324" w:rsidRDefault="00BD2204" w:rsidP="00323324">
      <w:pPr>
        <w:pStyle w:val="HTML"/>
        <w:tabs>
          <w:tab w:val="left" w:pos="284"/>
          <w:tab w:val="left" w:pos="851"/>
        </w:tabs>
        <w:spacing w:line="180" w:lineRule="atLeast"/>
        <w:jc w:val="center"/>
        <w:rPr>
          <w:b/>
          <w:bCs/>
          <w:color w:val="FFF8ED"/>
          <w:sz w:val="12"/>
          <w:szCs w:val="12"/>
        </w:rPr>
      </w:pPr>
      <w:r w:rsidRPr="00323324">
        <w:rPr>
          <w:b/>
          <w:bCs/>
          <w:i w:val="0"/>
          <w:iCs w:val="0"/>
          <w:color w:val="000000"/>
          <w:sz w:val="12"/>
          <w:szCs w:val="12"/>
        </w:rPr>
        <w:t>ТРАНСПОРТИРОВКА И ХРАНЕНИЕ</w:t>
      </w:r>
    </w:p>
    <w:p w:rsidR="00F27186" w:rsidRPr="00323324" w:rsidRDefault="00F27186" w:rsidP="00323324">
      <w:pPr>
        <w:pStyle w:val="HTML"/>
        <w:tabs>
          <w:tab w:val="left" w:pos="284"/>
          <w:tab w:val="left" w:pos="851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 xml:space="preserve">6.1. Печь может </w:t>
      </w:r>
      <w:r w:rsidR="00A12887" w:rsidRPr="00323324">
        <w:rPr>
          <w:i w:val="0"/>
          <w:iCs w:val="0"/>
          <w:color w:val="000000"/>
          <w:sz w:val="12"/>
          <w:szCs w:val="12"/>
        </w:rPr>
        <w:t>перевозиться</w:t>
      </w:r>
      <w:r w:rsidRPr="00323324">
        <w:rPr>
          <w:i w:val="0"/>
          <w:iCs w:val="0"/>
          <w:color w:val="000000"/>
          <w:sz w:val="12"/>
          <w:szCs w:val="12"/>
        </w:rPr>
        <w:t xml:space="preserve"> любым видом транспорта в соответствии с правилами, действующими для этих видов транспорта.</w:t>
      </w:r>
    </w:p>
    <w:p w:rsidR="00F27186" w:rsidRPr="00323324" w:rsidRDefault="00F27186" w:rsidP="00323324">
      <w:pPr>
        <w:pStyle w:val="HTML"/>
        <w:tabs>
          <w:tab w:val="left" w:pos="284"/>
          <w:tab w:val="left" w:pos="851"/>
          <w:tab w:val="left" w:pos="113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6.2. </w:t>
      </w:r>
      <w:r w:rsidR="001E4010" w:rsidRPr="00323324">
        <w:rPr>
          <w:i w:val="0"/>
          <w:iCs w:val="0"/>
          <w:color w:val="000000"/>
          <w:sz w:val="12"/>
          <w:szCs w:val="12"/>
        </w:rPr>
        <w:tab/>
      </w:r>
      <w:r w:rsidRPr="00323324">
        <w:rPr>
          <w:i w:val="0"/>
          <w:iCs w:val="0"/>
          <w:color w:val="000000"/>
          <w:sz w:val="12"/>
          <w:szCs w:val="12"/>
        </w:rPr>
        <w:t>Печь должна храниться в складских помещениях. Условия хранения печи в части воздействия климатических факторов внешней среды - 4 по ГОСТ 15150-69.</w:t>
      </w:r>
    </w:p>
    <w:p w:rsidR="00F27186" w:rsidRPr="00323324" w:rsidRDefault="00F27186" w:rsidP="00323324">
      <w:pPr>
        <w:pStyle w:val="HTML"/>
        <w:tabs>
          <w:tab w:val="left" w:pos="284"/>
          <w:tab w:val="left" w:pos="851"/>
          <w:tab w:val="left" w:pos="1134"/>
        </w:tabs>
        <w:spacing w:line="180" w:lineRule="atLeast"/>
        <w:jc w:val="both"/>
        <w:rPr>
          <w:i w:val="0"/>
          <w:iCs w:val="0"/>
          <w:sz w:val="12"/>
          <w:szCs w:val="12"/>
        </w:rPr>
      </w:pPr>
      <w:r w:rsidRPr="00323324">
        <w:rPr>
          <w:i w:val="0"/>
          <w:iCs w:val="0"/>
          <w:sz w:val="12"/>
          <w:szCs w:val="12"/>
        </w:rPr>
        <w:t>6.3. </w:t>
      </w:r>
      <w:r w:rsidR="001E4010" w:rsidRPr="00323324">
        <w:rPr>
          <w:i w:val="0"/>
          <w:iCs w:val="0"/>
          <w:sz w:val="12"/>
          <w:szCs w:val="12"/>
        </w:rPr>
        <w:tab/>
      </w:r>
      <w:r w:rsidRPr="00323324">
        <w:rPr>
          <w:i w:val="0"/>
          <w:iCs w:val="0"/>
          <w:sz w:val="12"/>
          <w:szCs w:val="12"/>
        </w:rPr>
        <w:t>Условия транспортирования печи в части воздействия климатических факторов по группе условий хранения - 8 по ГОСТ 15150-69, а в части воздействия механических факторов - по ГОСТ 23170-78.</w:t>
      </w:r>
    </w:p>
    <w:p w:rsidR="00240650" w:rsidRPr="00323324" w:rsidRDefault="00F27186" w:rsidP="00323324">
      <w:pPr>
        <w:pStyle w:val="HTML"/>
        <w:tabs>
          <w:tab w:val="left" w:pos="284"/>
          <w:tab w:val="left" w:pos="851"/>
          <w:tab w:val="left" w:pos="1134"/>
        </w:tabs>
        <w:spacing w:line="180" w:lineRule="atLeast"/>
        <w:jc w:val="both"/>
        <w:rPr>
          <w:i w:val="0"/>
          <w:iCs w:val="0"/>
          <w:sz w:val="12"/>
          <w:szCs w:val="12"/>
        </w:rPr>
      </w:pPr>
      <w:r w:rsidRPr="00323324">
        <w:rPr>
          <w:i w:val="0"/>
          <w:iCs w:val="0"/>
          <w:sz w:val="12"/>
          <w:szCs w:val="12"/>
        </w:rPr>
        <w:t>6.4. </w:t>
      </w:r>
      <w:r w:rsidR="001E4010" w:rsidRPr="00323324">
        <w:rPr>
          <w:i w:val="0"/>
          <w:iCs w:val="0"/>
          <w:sz w:val="12"/>
          <w:szCs w:val="12"/>
        </w:rPr>
        <w:tab/>
      </w:r>
      <w:r w:rsidRPr="00323324">
        <w:rPr>
          <w:i w:val="0"/>
          <w:iCs w:val="0"/>
          <w:sz w:val="12"/>
          <w:szCs w:val="12"/>
        </w:rPr>
        <w:t>Складские помещения должны быть оборудованы первичными средствами пожаротушения в соответствии с приложением 3 к «Правилам пожарной безопасности в Украине».</w:t>
      </w:r>
    </w:p>
    <w:p w:rsidR="00240650" w:rsidRPr="00323324" w:rsidRDefault="00D771C9" w:rsidP="00323324">
      <w:pPr>
        <w:pStyle w:val="HTML"/>
        <w:tabs>
          <w:tab w:val="left" w:pos="284"/>
          <w:tab w:val="left" w:pos="851"/>
          <w:tab w:val="left" w:pos="1134"/>
        </w:tabs>
        <w:spacing w:line="180" w:lineRule="atLeast"/>
        <w:jc w:val="center"/>
        <w:rPr>
          <w:b/>
          <w:bCs/>
          <w:color w:val="FFF8ED"/>
          <w:sz w:val="12"/>
          <w:szCs w:val="12"/>
        </w:rPr>
      </w:pPr>
      <w:r w:rsidRPr="00323324">
        <w:rPr>
          <w:b/>
          <w:bCs/>
          <w:i w:val="0"/>
          <w:iCs w:val="0"/>
          <w:color w:val="000000"/>
          <w:sz w:val="12"/>
          <w:szCs w:val="12"/>
        </w:rPr>
        <w:t>ГАРАНТИЙНЫЕ ОБЯЗАТЕЛЬСТВА</w:t>
      </w:r>
    </w:p>
    <w:p w:rsidR="00240650" w:rsidRPr="00323324" w:rsidRDefault="00240650" w:rsidP="00323324">
      <w:pPr>
        <w:pStyle w:val="HTML"/>
        <w:tabs>
          <w:tab w:val="left" w:pos="284"/>
          <w:tab w:val="left" w:pos="851"/>
          <w:tab w:val="left" w:pos="113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7.1. </w:t>
      </w:r>
      <w:r w:rsidR="001E4010" w:rsidRPr="00323324">
        <w:rPr>
          <w:i w:val="0"/>
          <w:iCs w:val="0"/>
          <w:color w:val="000000"/>
          <w:sz w:val="12"/>
          <w:szCs w:val="12"/>
        </w:rPr>
        <w:tab/>
      </w:r>
      <w:r w:rsidR="00EE516C" w:rsidRPr="00323324">
        <w:rPr>
          <w:i w:val="0"/>
          <w:iCs w:val="0"/>
          <w:color w:val="000000"/>
          <w:sz w:val="12"/>
          <w:szCs w:val="12"/>
        </w:rPr>
        <w:t>Производитель</w:t>
      </w:r>
      <w:r w:rsidRPr="00323324">
        <w:rPr>
          <w:i w:val="0"/>
          <w:iCs w:val="0"/>
          <w:color w:val="000000"/>
          <w:sz w:val="12"/>
          <w:szCs w:val="12"/>
        </w:rPr>
        <w:t xml:space="preserve"> гарантирует нормальную работу печи, соответствие её параметрам и требованиям технической документации при соблюдении потребителем правил </w:t>
      </w:r>
      <w:r w:rsidR="00CE1806" w:rsidRPr="00323324">
        <w:rPr>
          <w:i w:val="0"/>
          <w:iCs w:val="0"/>
          <w:color w:val="000000"/>
          <w:sz w:val="12"/>
          <w:szCs w:val="12"/>
        </w:rPr>
        <w:t xml:space="preserve">монтажа (обязательно сертифицированной организацией), </w:t>
      </w:r>
      <w:r w:rsidRPr="00323324">
        <w:rPr>
          <w:i w:val="0"/>
          <w:iCs w:val="0"/>
          <w:color w:val="000000"/>
          <w:sz w:val="12"/>
          <w:szCs w:val="12"/>
        </w:rPr>
        <w:t>эксплуатации, транспортирования и хранения, установленных техническими условиями и эксплуатационными документами.</w:t>
      </w:r>
    </w:p>
    <w:p w:rsidR="00D771C9" w:rsidRPr="00323324" w:rsidRDefault="001E4010" w:rsidP="00323324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323324">
        <w:rPr>
          <w:rFonts w:ascii="Times New Roman" w:hAnsi="Times New Roman" w:cs="Times New Roman"/>
          <w:color w:val="000000"/>
          <w:sz w:val="12"/>
          <w:szCs w:val="12"/>
        </w:rPr>
        <w:t>7.2. </w:t>
      </w:r>
      <w:r w:rsidRPr="00323324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240650" w:rsidRPr="00323324">
        <w:rPr>
          <w:rFonts w:ascii="Times New Roman" w:hAnsi="Times New Roman" w:cs="Times New Roman"/>
          <w:color w:val="000000"/>
          <w:sz w:val="12"/>
          <w:szCs w:val="12"/>
        </w:rPr>
        <w:t xml:space="preserve">Гарантийный срок эксплуатации устанавливается </w:t>
      </w:r>
      <w:r w:rsidRPr="00323324">
        <w:rPr>
          <w:rFonts w:ascii="Times New Roman" w:hAnsi="Times New Roman" w:cs="Times New Roman"/>
          <w:color w:val="000000"/>
          <w:sz w:val="12"/>
          <w:szCs w:val="12"/>
        </w:rPr>
        <w:t>12</w:t>
      </w:r>
      <w:r w:rsidR="00AF343E" w:rsidRPr="0032332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40650" w:rsidRPr="00323324">
        <w:rPr>
          <w:rFonts w:ascii="Times New Roman" w:hAnsi="Times New Roman" w:cs="Times New Roman"/>
          <w:color w:val="000000"/>
          <w:sz w:val="12"/>
          <w:szCs w:val="12"/>
        </w:rPr>
        <w:t>месяцев. Начало гарантийного срока исчисляется со дня продажи печи.</w:t>
      </w:r>
      <w:r w:rsidR="00CE1806" w:rsidRPr="00323324">
        <w:rPr>
          <w:rFonts w:ascii="Times New Roman" w:hAnsi="Times New Roman" w:cs="Times New Roman"/>
          <w:color w:val="000000"/>
          <w:sz w:val="12"/>
          <w:szCs w:val="12"/>
        </w:rPr>
        <w:t xml:space="preserve"> Достаточно наличие гарантийного талона, даты продажи и подписи начальника ОТК.</w:t>
      </w:r>
      <w:r w:rsidR="00323324" w:rsidRPr="0032332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</w:p>
    <w:p w:rsidR="0066231B" w:rsidRPr="00323324" w:rsidRDefault="0066231B" w:rsidP="00323324">
      <w:pPr>
        <w:pStyle w:val="HTML"/>
        <w:tabs>
          <w:tab w:val="left" w:pos="284"/>
          <w:tab w:val="left" w:pos="851"/>
        </w:tabs>
        <w:spacing w:line="180" w:lineRule="atLeast"/>
        <w:jc w:val="center"/>
        <w:rPr>
          <w:b/>
          <w:bCs/>
          <w:i w:val="0"/>
          <w:iCs w:val="0"/>
          <w:color w:val="000000"/>
          <w:sz w:val="12"/>
          <w:szCs w:val="12"/>
        </w:rPr>
      </w:pPr>
      <w:r w:rsidRPr="00323324">
        <w:rPr>
          <w:b/>
          <w:bCs/>
          <w:i w:val="0"/>
          <w:iCs w:val="0"/>
          <w:color w:val="000000"/>
          <w:sz w:val="12"/>
          <w:szCs w:val="12"/>
        </w:rPr>
        <w:t xml:space="preserve">8. </w:t>
      </w:r>
      <w:r w:rsidR="00D771C9" w:rsidRPr="00323324">
        <w:rPr>
          <w:b/>
          <w:bCs/>
          <w:i w:val="0"/>
          <w:iCs w:val="0"/>
          <w:color w:val="000000"/>
          <w:sz w:val="12"/>
          <w:szCs w:val="12"/>
        </w:rPr>
        <w:t>ВВОД ПЕЧИ В ЭКСПЛУАТАЦИЮ</w:t>
      </w:r>
    </w:p>
    <w:p w:rsidR="001C1BC7" w:rsidRPr="00323324" w:rsidRDefault="001C1BC7" w:rsidP="00323324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2"/>
          <w:szCs w:val="12"/>
        </w:rPr>
      </w:pPr>
      <w:r w:rsidRPr="00323324">
        <w:rPr>
          <w:rFonts w:ascii="Times New Roman" w:hAnsi="Times New Roman" w:cs="Times New Roman"/>
          <w:b/>
          <w:bCs/>
          <w:sz w:val="12"/>
          <w:szCs w:val="12"/>
        </w:rPr>
        <w:t>Печь окрашена кремнийорганической жаростойкой эмалью. Полная полимеризация, которой наступает после первого розжига с выделением едкого запаха, который в дальнейшем исчезает. Настоятельно рекомендуем протопить печь на улице или в хорошо проветриваемом помещении первый раз!</w:t>
      </w:r>
    </w:p>
    <w:p w:rsidR="0066231B" w:rsidRPr="00323324" w:rsidRDefault="00D771C9" w:rsidP="00323324">
      <w:pPr>
        <w:pStyle w:val="HTML"/>
        <w:tabs>
          <w:tab w:val="left" w:pos="284"/>
          <w:tab w:val="left" w:pos="851"/>
          <w:tab w:val="left" w:pos="113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8.1.</w:t>
      </w:r>
      <w:r w:rsidRPr="00323324">
        <w:rPr>
          <w:i w:val="0"/>
          <w:iCs w:val="0"/>
          <w:color w:val="000000"/>
          <w:sz w:val="12"/>
          <w:szCs w:val="12"/>
        </w:rPr>
        <w:tab/>
      </w:r>
      <w:r w:rsidR="0066231B" w:rsidRPr="00323324">
        <w:rPr>
          <w:i w:val="0"/>
          <w:iCs w:val="0"/>
          <w:color w:val="000000"/>
          <w:sz w:val="12"/>
          <w:szCs w:val="12"/>
        </w:rPr>
        <w:t>Перед розжигом печи проверьте тягу, полностью открыв обе заслонки.</w:t>
      </w:r>
    </w:p>
    <w:p w:rsidR="0066231B" w:rsidRPr="00323324" w:rsidRDefault="00D771C9" w:rsidP="00323324">
      <w:pPr>
        <w:pStyle w:val="HTML"/>
        <w:tabs>
          <w:tab w:val="left" w:pos="284"/>
          <w:tab w:val="left" w:pos="851"/>
          <w:tab w:val="left" w:pos="113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8.</w:t>
      </w:r>
      <w:r w:rsidR="0066231B" w:rsidRPr="00323324">
        <w:rPr>
          <w:i w:val="0"/>
          <w:iCs w:val="0"/>
          <w:color w:val="000000"/>
          <w:sz w:val="12"/>
          <w:szCs w:val="12"/>
        </w:rPr>
        <w:t>2.  Уложите бумагу и сухие мелкие дрова (щепки) и зажгите растопку. Как только растопка разгорится, закройте топочную дверь.</w:t>
      </w:r>
    </w:p>
    <w:p w:rsidR="0066231B" w:rsidRPr="00323324" w:rsidRDefault="00D771C9" w:rsidP="00323324">
      <w:pPr>
        <w:pStyle w:val="HTML"/>
        <w:tabs>
          <w:tab w:val="left" w:pos="284"/>
          <w:tab w:val="left" w:pos="113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8.3.</w:t>
      </w:r>
      <w:r w:rsidRPr="00323324">
        <w:rPr>
          <w:i w:val="0"/>
          <w:iCs w:val="0"/>
          <w:color w:val="000000"/>
          <w:sz w:val="12"/>
          <w:szCs w:val="12"/>
        </w:rPr>
        <w:tab/>
      </w:r>
      <w:r w:rsidR="0066231B" w:rsidRPr="00323324">
        <w:rPr>
          <w:i w:val="0"/>
          <w:iCs w:val="0"/>
          <w:color w:val="000000"/>
          <w:sz w:val="12"/>
          <w:szCs w:val="12"/>
        </w:rPr>
        <w:t>Через 5-10 мин. после розжига прикройте заднюю заслонку регулятора и передней заслонкой выставьте режим работы печи. При полностью закрытой задней заслонке и минимально открытой передней - КПД печи будет наибольшим.</w:t>
      </w:r>
    </w:p>
    <w:p w:rsidR="0066231B" w:rsidRPr="00323324" w:rsidRDefault="00F77B8D" w:rsidP="00323324">
      <w:pPr>
        <w:pStyle w:val="HTML"/>
        <w:tabs>
          <w:tab w:val="left" w:pos="284"/>
        </w:tabs>
        <w:spacing w:line="180" w:lineRule="atLeast"/>
        <w:jc w:val="both"/>
        <w:rPr>
          <w:color w:val="FFF8ED"/>
          <w:sz w:val="12"/>
          <w:szCs w:val="12"/>
        </w:rPr>
      </w:pPr>
      <w:r w:rsidRPr="00323324">
        <w:rPr>
          <w:i w:val="0"/>
          <w:iCs w:val="0"/>
          <w:color w:val="000000"/>
          <w:sz w:val="12"/>
          <w:szCs w:val="12"/>
        </w:rPr>
        <w:t>8.</w:t>
      </w:r>
      <w:r w:rsidR="0066231B" w:rsidRPr="00323324">
        <w:rPr>
          <w:i w:val="0"/>
          <w:iCs w:val="0"/>
          <w:color w:val="000000"/>
          <w:sz w:val="12"/>
          <w:szCs w:val="12"/>
        </w:rPr>
        <w:t>4.  Необходимая интенсивность горения устанавливается изменением положения обеих заслонок, но в режим тлеющего горения печь заводится при закрытой задней заслонке.</w:t>
      </w:r>
    </w:p>
    <w:p w:rsidR="0066231B" w:rsidRPr="00323324" w:rsidRDefault="00F77B8D" w:rsidP="0032332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323324">
        <w:rPr>
          <w:rFonts w:ascii="Times New Roman" w:hAnsi="Times New Roman" w:cs="Times New Roman"/>
          <w:color w:val="000000"/>
          <w:sz w:val="12"/>
          <w:szCs w:val="12"/>
        </w:rPr>
        <w:t>8.</w:t>
      </w:r>
      <w:r w:rsidR="0066231B" w:rsidRPr="00323324">
        <w:rPr>
          <w:rFonts w:ascii="Times New Roman" w:hAnsi="Times New Roman" w:cs="Times New Roman"/>
          <w:color w:val="000000"/>
          <w:sz w:val="12"/>
          <w:szCs w:val="12"/>
        </w:rPr>
        <w:t>5.  Углы установки заслонок определяются опытным путем и зависят от качества дымоходной трубы и топлива.</w:t>
      </w:r>
    </w:p>
    <w:p w:rsidR="00EE60D4" w:rsidRPr="00323324" w:rsidRDefault="00EE60D4" w:rsidP="00323324">
      <w:pPr>
        <w:pStyle w:val="HTML"/>
        <w:tabs>
          <w:tab w:val="left" w:pos="284"/>
        </w:tabs>
        <w:spacing w:line="180" w:lineRule="atLeast"/>
        <w:jc w:val="both"/>
        <w:rPr>
          <w:b/>
          <w:bCs/>
          <w:color w:val="FF0000"/>
          <w:sz w:val="12"/>
          <w:szCs w:val="12"/>
        </w:rPr>
      </w:pPr>
    </w:p>
    <w:p w:rsidR="00AF343E" w:rsidRPr="00323324" w:rsidRDefault="00AF343E" w:rsidP="00323324">
      <w:pPr>
        <w:tabs>
          <w:tab w:val="left" w:pos="284"/>
          <w:tab w:val="center" w:pos="5233"/>
          <w:tab w:val="left" w:pos="7267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  <w:r w:rsidRPr="00323324">
        <w:rPr>
          <w:rFonts w:ascii="Times New Roman" w:hAnsi="Times New Roman" w:cs="Times New Roman"/>
          <w:b/>
          <w:sz w:val="12"/>
          <w:szCs w:val="12"/>
          <w:u w:val="single"/>
        </w:rPr>
        <w:t>ГАРАНТИЙНЫЙ ТАЛОН</w:t>
      </w:r>
    </w:p>
    <w:p w:rsidR="00AF343E" w:rsidRPr="00323324" w:rsidRDefault="00AF343E" w:rsidP="00323324">
      <w:pPr>
        <w:pStyle w:val="ab"/>
        <w:tabs>
          <w:tab w:val="left" w:pos="284"/>
          <w:tab w:val="center" w:pos="5233"/>
          <w:tab w:val="left" w:pos="7267"/>
        </w:tabs>
        <w:spacing w:after="0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AF343E" w:rsidRPr="00323324" w:rsidRDefault="00157F0C" w:rsidP="00323324">
      <w:pPr>
        <w:tabs>
          <w:tab w:val="left" w:pos="284"/>
          <w:tab w:val="center" w:pos="5233"/>
          <w:tab w:val="left" w:pos="7267"/>
        </w:tabs>
        <w:spacing w:after="0"/>
        <w:rPr>
          <w:rFonts w:ascii="Times New Roman" w:hAnsi="Times New Roman" w:cs="Times New Roman"/>
          <w:sz w:val="12"/>
          <w:szCs w:val="12"/>
        </w:rPr>
      </w:pPr>
      <w:r w:rsidRPr="0032332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</w:t>
      </w:r>
      <w:r w:rsidR="00AF343E" w:rsidRPr="0032332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</w:t>
      </w:r>
      <w:r w:rsidR="00AF343E" w:rsidRPr="00323324">
        <w:rPr>
          <w:rFonts w:ascii="Times New Roman" w:hAnsi="Times New Roman" w:cs="Times New Roman"/>
          <w:sz w:val="12"/>
          <w:szCs w:val="12"/>
          <w:lang w:val="uk-UA"/>
        </w:rPr>
        <w:t xml:space="preserve">Тип </w:t>
      </w:r>
      <w:proofErr w:type="spellStart"/>
      <w:r w:rsidR="00AF343E" w:rsidRPr="00323324">
        <w:rPr>
          <w:rFonts w:ascii="Times New Roman" w:hAnsi="Times New Roman" w:cs="Times New Roman"/>
          <w:sz w:val="12"/>
          <w:szCs w:val="12"/>
          <w:lang w:val="uk-UA"/>
        </w:rPr>
        <w:t>печи</w:t>
      </w:r>
      <w:proofErr w:type="spellEnd"/>
      <w:r w:rsidR="00AF343E" w:rsidRPr="00323324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="00AF343E" w:rsidRPr="00323324">
        <w:rPr>
          <w:rFonts w:ascii="Times New Roman" w:hAnsi="Times New Roman" w:cs="Times New Roman"/>
          <w:sz w:val="12"/>
          <w:szCs w:val="12"/>
        </w:rPr>
        <w:t>_________________________</w:t>
      </w:r>
      <w:r w:rsidRPr="00323324">
        <w:rPr>
          <w:rFonts w:ascii="Times New Roman" w:hAnsi="Times New Roman" w:cs="Times New Roman"/>
          <w:sz w:val="12"/>
          <w:szCs w:val="12"/>
        </w:rPr>
        <w:t>__________________________</w:t>
      </w:r>
    </w:p>
    <w:p w:rsidR="00C74716" w:rsidRPr="00323324" w:rsidRDefault="00C74716" w:rsidP="00323324">
      <w:pPr>
        <w:tabs>
          <w:tab w:val="left" w:pos="284"/>
          <w:tab w:val="center" w:pos="5233"/>
          <w:tab w:val="left" w:pos="7267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C74716" w:rsidRPr="00323324" w:rsidRDefault="00AF343E" w:rsidP="00323324">
      <w:pPr>
        <w:tabs>
          <w:tab w:val="left" w:pos="284"/>
          <w:tab w:val="center" w:pos="5233"/>
          <w:tab w:val="left" w:pos="7267"/>
        </w:tabs>
        <w:spacing w:after="0"/>
        <w:rPr>
          <w:rFonts w:ascii="Times New Roman" w:hAnsi="Times New Roman" w:cs="Times New Roman"/>
          <w:sz w:val="12"/>
          <w:szCs w:val="12"/>
        </w:rPr>
      </w:pPr>
      <w:r w:rsidRPr="00323324">
        <w:rPr>
          <w:rFonts w:ascii="Times New Roman" w:hAnsi="Times New Roman" w:cs="Times New Roman"/>
          <w:sz w:val="12"/>
          <w:szCs w:val="12"/>
        </w:rPr>
        <w:t xml:space="preserve"> ____________</w:t>
      </w:r>
      <w:r w:rsidR="00C74716" w:rsidRPr="00323324">
        <w:rPr>
          <w:rFonts w:ascii="Times New Roman" w:hAnsi="Times New Roman" w:cs="Times New Roman"/>
          <w:sz w:val="12"/>
          <w:szCs w:val="12"/>
        </w:rPr>
        <w:t xml:space="preserve">__               </w:t>
      </w:r>
      <w:r w:rsidRPr="00323324">
        <w:rPr>
          <w:rFonts w:ascii="Times New Roman" w:hAnsi="Times New Roman" w:cs="Times New Roman"/>
          <w:sz w:val="12"/>
          <w:szCs w:val="12"/>
        </w:rPr>
        <w:t>________</w:t>
      </w:r>
      <w:r w:rsidR="00FE5C90" w:rsidRPr="00323324">
        <w:rPr>
          <w:rFonts w:ascii="Times New Roman" w:hAnsi="Times New Roman" w:cs="Times New Roman"/>
          <w:sz w:val="12"/>
          <w:szCs w:val="12"/>
        </w:rPr>
        <w:t>_________</w:t>
      </w:r>
      <w:r w:rsidRPr="00323324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FE5C90" w:rsidRPr="00323324">
        <w:rPr>
          <w:rFonts w:ascii="Times New Roman" w:hAnsi="Times New Roman" w:cs="Times New Roman"/>
          <w:sz w:val="12"/>
          <w:szCs w:val="12"/>
        </w:rPr>
        <w:t xml:space="preserve">      </w:t>
      </w:r>
      <w:r w:rsidRPr="00323324">
        <w:rPr>
          <w:rFonts w:ascii="Times New Roman" w:hAnsi="Times New Roman" w:cs="Times New Roman"/>
          <w:sz w:val="12"/>
          <w:szCs w:val="12"/>
        </w:rPr>
        <w:t>____________</w:t>
      </w:r>
    </w:p>
    <w:p w:rsidR="00C74716" w:rsidRPr="00323324" w:rsidRDefault="00C74716" w:rsidP="00323324">
      <w:pPr>
        <w:tabs>
          <w:tab w:val="left" w:pos="284"/>
          <w:tab w:val="center" w:pos="5233"/>
          <w:tab w:val="left" w:pos="7267"/>
        </w:tabs>
        <w:spacing w:after="0"/>
        <w:rPr>
          <w:rFonts w:ascii="Times New Roman" w:hAnsi="Times New Roman" w:cs="Times New Roman"/>
          <w:sz w:val="12"/>
          <w:szCs w:val="12"/>
        </w:rPr>
      </w:pPr>
      <w:r w:rsidRPr="00323324">
        <w:rPr>
          <w:rFonts w:ascii="Times New Roman" w:hAnsi="Times New Roman" w:cs="Times New Roman"/>
          <w:sz w:val="12"/>
          <w:szCs w:val="12"/>
        </w:rPr>
        <w:t xml:space="preserve">       </w:t>
      </w:r>
      <w:r w:rsidR="00FE5C90" w:rsidRPr="00323324">
        <w:rPr>
          <w:rFonts w:ascii="Times New Roman" w:hAnsi="Times New Roman" w:cs="Times New Roman"/>
          <w:sz w:val="12"/>
          <w:szCs w:val="12"/>
        </w:rPr>
        <w:t xml:space="preserve">  </w:t>
      </w:r>
      <w:r w:rsidR="00AF343E" w:rsidRPr="00323324">
        <w:rPr>
          <w:rFonts w:ascii="Times New Roman" w:hAnsi="Times New Roman" w:cs="Times New Roman"/>
          <w:sz w:val="12"/>
          <w:szCs w:val="12"/>
        </w:rPr>
        <w:t>Штамп</w:t>
      </w:r>
      <w:r w:rsidRPr="00323324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="00AF343E" w:rsidRPr="00323324">
        <w:rPr>
          <w:rFonts w:ascii="Times New Roman" w:hAnsi="Times New Roman" w:cs="Times New Roman"/>
          <w:sz w:val="12"/>
          <w:szCs w:val="12"/>
        </w:rPr>
        <w:t xml:space="preserve">Дата </w:t>
      </w:r>
      <w:proofErr w:type="spellStart"/>
      <w:r w:rsidR="00AF343E" w:rsidRPr="00323324">
        <w:rPr>
          <w:rFonts w:ascii="Times New Roman" w:hAnsi="Times New Roman" w:cs="Times New Roman"/>
          <w:sz w:val="12"/>
          <w:szCs w:val="12"/>
          <w:lang w:val="uk-UA"/>
        </w:rPr>
        <w:t>продажи</w:t>
      </w:r>
      <w:proofErr w:type="spellEnd"/>
      <w:r w:rsidR="00AF343E" w:rsidRPr="00323324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AF343E" w:rsidRPr="00323324">
        <w:rPr>
          <w:rFonts w:ascii="Times New Roman" w:hAnsi="Times New Roman" w:cs="Times New Roman"/>
          <w:sz w:val="12"/>
          <w:szCs w:val="12"/>
          <w:lang w:val="uk-UA"/>
        </w:rPr>
        <w:t xml:space="preserve">    </w:t>
      </w:r>
      <w:r w:rsidR="00AF343E" w:rsidRPr="00323324">
        <w:rPr>
          <w:rFonts w:ascii="Times New Roman" w:hAnsi="Times New Roman" w:cs="Times New Roman"/>
          <w:sz w:val="12"/>
          <w:szCs w:val="12"/>
        </w:rPr>
        <w:t xml:space="preserve"> </w:t>
      </w:r>
      <w:r w:rsidRPr="00323324">
        <w:rPr>
          <w:rFonts w:ascii="Times New Roman" w:hAnsi="Times New Roman" w:cs="Times New Roman"/>
          <w:sz w:val="12"/>
          <w:szCs w:val="12"/>
        </w:rPr>
        <w:t xml:space="preserve">        </w:t>
      </w:r>
      <w:r w:rsidR="00FE5C90" w:rsidRPr="00323324">
        <w:rPr>
          <w:rFonts w:ascii="Times New Roman" w:hAnsi="Times New Roman" w:cs="Times New Roman"/>
          <w:sz w:val="12"/>
          <w:szCs w:val="12"/>
        </w:rPr>
        <w:t xml:space="preserve">   </w:t>
      </w:r>
      <w:r w:rsidR="00AF343E" w:rsidRPr="00323324">
        <w:rPr>
          <w:rFonts w:ascii="Times New Roman" w:hAnsi="Times New Roman" w:cs="Times New Roman"/>
          <w:sz w:val="12"/>
          <w:szCs w:val="12"/>
        </w:rPr>
        <w:t>П</w:t>
      </w:r>
      <w:r w:rsidR="00AF343E" w:rsidRPr="00323324">
        <w:rPr>
          <w:rFonts w:ascii="Times New Roman" w:hAnsi="Times New Roman" w:cs="Times New Roman"/>
          <w:sz w:val="12"/>
          <w:szCs w:val="12"/>
          <w:lang w:val="uk-UA"/>
        </w:rPr>
        <w:t>о</w:t>
      </w:r>
      <w:proofErr w:type="spellStart"/>
      <w:r w:rsidR="00AF343E" w:rsidRPr="00323324">
        <w:rPr>
          <w:rFonts w:ascii="Times New Roman" w:hAnsi="Times New Roman" w:cs="Times New Roman"/>
          <w:sz w:val="12"/>
          <w:szCs w:val="12"/>
        </w:rPr>
        <w:t>дпись</w:t>
      </w:r>
      <w:proofErr w:type="spellEnd"/>
      <w:r w:rsidRPr="00323324">
        <w:rPr>
          <w:rFonts w:ascii="Times New Roman" w:hAnsi="Times New Roman" w:cs="Times New Roman"/>
          <w:sz w:val="12"/>
          <w:szCs w:val="12"/>
        </w:rPr>
        <w:t xml:space="preserve"> </w:t>
      </w:r>
    </w:p>
    <w:p w:rsidR="00AF343E" w:rsidRPr="00323324" w:rsidRDefault="00FD6194" w:rsidP="00323324">
      <w:pPr>
        <w:tabs>
          <w:tab w:val="left" w:pos="284"/>
          <w:tab w:val="center" w:pos="5233"/>
          <w:tab w:val="left" w:pos="7267"/>
        </w:tabs>
        <w:spacing w:after="0"/>
        <w:rPr>
          <w:rFonts w:ascii="Times New Roman" w:hAnsi="Times New Roman" w:cs="Times New Roman"/>
          <w:sz w:val="12"/>
          <w:szCs w:val="12"/>
        </w:rPr>
      </w:pPr>
      <w:r w:rsidRPr="00323324">
        <w:rPr>
          <w:rFonts w:ascii="Times New Roman" w:hAnsi="Times New Roman" w:cs="Times New Roman"/>
          <w:sz w:val="12"/>
          <w:szCs w:val="12"/>
        </w:rPr>
        <w:t xml:space="preserve">        (печать)</w:t>
      </w:r>
    </w:p>
    <w:p w:rsidR="00AF343E" w:rsidRPr="00323324" w:rsidRDefault="00AF343E" w:rsidP="00323324">
      <w:pPr>
        <w:pStyle w:val="ab"/>
        <w:tabs>
          <w:tab w:val="left" w:pos="284"/>
          <w:tab w:val="center" w:pos="5233"/>
          <w:tab w:val="left" w:pos="7267"/>
        </w:tabs>
        <w:spacing w:after="0"/>
        <w:ind w:left="284"/>
        <w:jc w:val="center"/>
        <w:rPr>
          <w:rFonts w:ascii="Times New Roman" w:hAnsi="Times New Roman" w:cs="Times New Roman"/>
          <w:sz w:val="12"/>
          <w:szCs w:val="12"/>
        </w:rPr>
      </w:pPr>
    </w:p>
    <w:p w:rsidR="00AF343E" w:rsidRPr="00323324" w:rsidRDefault="00A5125B" w:rsidP="00323324">
      <w:pPr>
        <w:tabs>
          <w:tab w:val="left" w:pos="284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323324"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AF343E" w:rsidRPr="00323324">
        <w:rPr>
          <w:rFonts w:ascii="Times New Roman" w:hAnsi="Times New Roman" w:cs="Times New Roman"/>
          <w:sz w:val="12"/>
          <w:szCs w:val="12"/>
        </w:rPr>
        <w:t xml:space="preserve">Украина, г. Киев </w:t>
      </w:r>
      <w:proofErr w:type="spellStart"/>
      <w:r w:rsidR="00AF343E" w:rsidRPr="00323324">
        <w:rPr>
          <w:rFonts w:ascii="Times New Roman" w:hAnsi="Times New Roman" w:cs="Times New Roman"/>
          <w:sz w:val="12"/>
          <w:szCs w:val="12"/>
        </w:rPr>
        <w:t>пр-кт</w:t>
      </w:r>
      <w:proofErr w:type="spellEnd"/>
      <w:r w:rsidR="00AF343E" w:rsidRPr="00323324">
        <w:rPr>
          <w:rFonts w:ascii="Times New Roman" w:hAnsi="Times New Roman" w:cs="Times New Roman"/>
          <w:sz w:val="12"/>
          <w:szCs w:val="12"/>
        </w:rPr>
        <w:t xml:space="preserve"> Науки 54Б, оф. 12</w:t>
      </w:r>
    </w:p>
    <w:p w:rsidR="00A5125B" w:rsidRPr="00323324" w:rsidRDefault="00AF343E" w:rsidP="00323324">
      <w:pPr>
        <w:tabs>
          <w:tab w:val="left" w:pos="284"/>
        </w:tabs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 w:rsidRPr="00323324">
        <w:rPr>
          <w:rFonts w:ascii="Times New Roman" w:hAnsi="Times New Roman" w:cs="Times New Roman"/>
          <w:sz w:val="12"/>
          <w:szCs w:val="12"/>
          <w:lang w:val="en-US"/>
        </w:rPr>
        <w:t>(068) 117-06-</w:t>
      </w:r>
      <w:proofErr w:type="gramStart"/>
      <w:r w:rsidRPr="00323324">
        <w:rPr>
          <w:rFonts w:ascii="Times New Roman" w:hAnsi="Times New Roman" w:cs="Times New Roman"/>
          <w:sz w:val="12"/>
          <w:szCs w:val="12"/>
          <w:lang w:val="en-US"/>
        </w:rPr>
        <w:t>22  (</w:t>
      </w:r>
      <w:proofErr w:type="gramEnd"/>
      <w:r w:rsidRPr="00323324">
        <w:rPr>
          <w:rFonts w:ascii="Times New Roman" w:hAnsi="Times New Roman" w:cs="Times New Roman"/>
          <w:sz w:val="12"/>
          <w:szCs w:val="12"/>
          <w:lang w:val="en-US"/>
        </w:rPr>
        <w:t>063) 168-39-79  (095) 921-42-84</w:t>
      </w:r>
    </w:p>
    <w:p w:rsidR="00AF343E" w:rsidRPr="00323324" w:rsidRDefault="00AF343E" w:rsidP="00323324">
      <w:pPr>
        <w:tabs>
          <w:tab w:val="left" w:pos="284"/>
        </w:tabs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 w:rsidRPr="00323324">
        <w:rPr>
          <w:rFonts w:ascii="Times New Roman" w:hAnsi="Times New Roman" w:cs="Times New Roman"/>
          <w:sz w:val="12"/>
          <w:szCs w:val="12"/>
          <w:lang w:val="en-US"/>
        </w:rPr>
        <w:t>E-mail: info@canada-pechi.com.ua</w:t>
      </w:r>
    </w:p>
    <w:p w:rsidR="00AF343E" w:rsidRPr="00323324" w:rsidRDefault="00AF343E" w:rsidP="00323324">
      <w:pPr>
        <w:tabs>
          <w:tab w:val="left" w:pos="284"/>
          <w:tab w:val="center" w:pos="5233"/>
          <w:tab w:val="left" w:pos="7267"/>
        </w:tabs>
        <w:spacing w:after="0"/>
        <w:ind w:left="284"/>
        <w:jc w:val="center"/>
        <w:rPr>
          <w:rFonts w:ascii="Times New Roman" w:hAnsi="Times New Roman" w:cs="Times New Roman"/>
          <w:i/>
          <w:color w:val="92CDDC"/>
          <w:sz w:val="12"/>
          <w:szCs w:val="12"/>
          <w:lang w:val="en-US"/>
        </w:rPr>
      </w:pPr>
      <w:proofErr w:type="gramStart"/>
      <w:r w:rsidRPr="00323324">
        <w:rPr>
          <w:rFonts w:ascii="Times New Roman" w:hAnsi="Times New Roman" w:cs="Times New Roman"/>
          <w:b/>
          <w:sz w:val="12"/>
          <w:szCs w:val="12"/>
          <w:u w:val="single"/>
          <w:lang w:val="en-US"/>
        </w:rPr>
        <w:t>canada-pechi.com.ua</w:t>
      </w:r>
      <w:proofErr w:type="gramEnd"/>
    </w:p>
    <w:sectPr w:rsidR="00AF343E" w:rsidRPr="00323324" w:rsidSect="00323324">
      <w:footerReference w:type="default" r:id="rId8"/>
      <w:pgSz w:w="8419" w:h="11906" w:orient="landscape" w:code="9"/>
      <w:pgMar w:top="567" w:right="567" w:bottom="426" w:left="567" w:header="709" w:footer="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32" w:rsidRDefault="00160632" w:rsidP="00201C8D">
      <w:pPr>
        <w:spacing w:after="0" w:line="240" w:lineRule="auto"/>
      </w:pPr>
      <w:r>
        <w:separator/>
      </w:r>
    </w:p>
  </w:endnote>
  <w:endnote w:type="continuationSeparator" w:id="0">
    <w:p w:rsidR="00160632" w:rsidRDefault="00160632" w:rsidP="0020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924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:rsidR="00CB3B1A" w:rsidRPr="00323324" w:rsidRDefault="00CB3B1A">
        <w:pPr>
          <w:pStyle w:val="a8"/>
          <w:jc w:val="right"/>
          <w:rPr>
            <w:sz w:val="8"/>
            <w:szCs w:val="8"/>
          </w:rPr>
        </w:pPr>
        <w:r w:rsidRPr="00323324">
          <w:rPr>
            <w:sz w:val="8"/>
            <w:szCs w:val="8"/>
          </w:rPr>
          <w:fldChar w:fldCharType="begin"/>
        </w:r>
        <w:r w:rsidRPr="00323324">
          <w:rPr>
            <w:sz w:val="8"/>
            <w:szCs w:val="8"/>
          </w:rPr>
          <w:instrText xml:space="preserve"> PAGE   \* MERGEFORMAT </w:instrText>
        </w:r>
        <w:r w:rsidRPr="00323324">
          <w:rPr>
            <w:sz w:val="8"/>
            <w:szCs w:val="8"/>
          </w:rPr>
          <w:fldChar w:fldCharType="separate"/>
        </w:r>
        <w:r w:rsidR="00323324">
          <w:rPr>
            <w:noProof/>
            <w:sz w:val="8"/>
            <w:szCs w:val="8"/>
          </w:rPr>
          <w:t>2</w:t>
        </w:r>
        <w:r w:rsidRPr="00323324">
          <w:rPr>
            <w:noProof/>
            <w:sz w:val="8"/>
            <w:szCs w:val="8"/>
          </w:rPr>
          <w:fldChar w:fldCharType="end"/>
        </w:r>
      </w:p>
    </w:sdtContent>
  </w:sdt>
  <w:p w:rsidR="00CB3B1A" w:rsidRDefault="00CB3B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32" w:rsidRDefault="00160632" w:rsidP="00201C8D">
      <w:pPr>
        <w:spacing w:after="0" w:line="240" w:lineRule="auto"/>
      </w:pPr>
      <w:r>
        <w:separator/>
      </w:r>
    </w:p>
  </w:footnote>
  <w:footnote w:type="continuationSeparator" w:id="0">
    <w:p w:rsidR="00160632" w:rsidRDefault="00160632" w:rsidP="00201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50"/>
    <w:rsid w:val="00017EDD"/>
    <w:rsid w:val="00030664"/>
    <w:rsid w:val="00033B1B"/>
    <w:rsid w:val="00036D5B"/>
    <w:rsid w:val="0004022E"/>
    <w:rsid w:val="000452FE"/>
    <w:rsid w:val="00047F13"/>
    <w:rsid w:val="000650FB"/>
    <w:rsid w:val="000656D4"/>
    <w:rsid w:val="000B58C6"/>
    <w:rsid w:val="000B7F5E"/>
    <w:rsid w:val="000C13AD"/>
    <w:rsid w:val="000C3158"/>
    <w:rsid w:val="000D6886"/>
    <w:rsid w:val="000E007A"/>
    <w:rsid w:val="000E6766"/>
    <w:rsid w:val="000F447F"/>
    <w:rsid w:val="001106FA"/>
    <w:rsid w:val="00111E02"/>
    <w:rsid w:val="0011688B"/>
    <w:rsid w:val="00122FEF"/>
    <w:rsid w:val="0012613A"/>
    <w:rsid w:val="0012672E"/>
    <w:rsid w:val="001357B9"/>
    <w:rsid w:val="00144AB4"/>
    <w:rsid w:val="001463FF"/>
    <w:rsid w:val="00146CB7"/>
    <w:rsid w:val="00157F0C"/>
    <w:rsid w:val="00160632"/>
    <w:rsid w:val="00181B94"/>
    <w:rsid w:val="0018291D"/>
    <w:rsid w:val="001A617F"/>
    <w:rsid w:val="001C1BC7"/>
    <w:rsid w:val="001C20EA"/>
    <w:rsid w:val="001D56DA"/>
    <w:rsid w:val="001D598C"/>
    <w:rsid w:val="001E19E0"/>
    <w:rsid w:val="001E4010"/>
    <w:rsid w:val="001E49D3"/>
    <w:rsid w:val="001F1BE3"/>
    <w:rsid w:val="001F4CC1"/>
    <w:rsid w:val="00201C8D"/>
    <w:rsid w:val="00205FB2"/>
    <w:rsid w:val="00217E97"/>
    <w:rsid w:val="00221D4A"/>
    <w:rsid w:val="00237B80"/>
    <w:rsid w:val="00240650"/>
    <w:rsid w:val="00250A42"/>
    <w:rsid w:val="002570D7"/>
    <w:rsid w:val="00281974"/>
    <w:rsid w:val="00286263"/>
    <w:rsid w:val="002A101C"/>
    <w:rsid w:val="002A1979"/>
    <w:rsid w:val="002B6085"/>
    <w:rsid w:val="002C001A"/>
    <w:rsid w:val="002C2340"/>
    <w:rsid w:val="002D51AC"/>
    <w:rsid w:val="002E4BF1"/>
    <w:rsid w:val="002E51B2"/>
    <w:rsid w:val="002F4BAD"/>
    <w:rsid w:val="00321F00"/>
    <w:rsid w:val="00323324"/>
    <w:rsid w:val="00330FFC"/>
    <w:rsid w:val="00356A15"/>
    <w:rsid w:val="0036185A"/>
    <w:rsid w:val="0037466D"/>
    <w:rsid w:val="003934D7"/>
    <w:rsid w:val="0039405F"/>
    <w:rsid w:val="003C526B"/>
    <w:rsid w:val="003F1F18"/>
    <w:rsid w:val="0042380A"/>
    <w:rsid w:val="00424A18"/>
    <w:rsid w:val="00461877"/>
    <w:rsid w:val="00463DC3"/>
    <w:rsid w:val="00464861"/>
    <w:rsid w:val="004703E1"/>
    <w:rsid w:val="00472F79"/>
    <w:rsid w:val="00497B7E"/>
    <w:rsid w:val="004A2751"/>
    <w:rsid w:val="004C693D"/>
    <w:rsid w:val="004E7572"/>
    <w:rsid w:val="0051106D"/>
    <w:rsid w:val="00520DF5"/>
    <w:rsid w:val="005244B1"/>
    <w:rsid w:val="00526F4C"/>
    <w:rsid w:val="005402E4"/>
    <w:rsid w:val="00541FC8"/>
    <w:rsid w:val="00583E0B"/>
    <w:rsid w:val="0059198B"/>
    <w:rsid w:val="005B4AFF"/>
    <w:rsid w:val="005B56C3"/>
    <w:rsid w:val="005C2404"/>
    <w:rsid w:val="005C3A3E"/>
    <w:rsid w:val="005D165C"/>
    <w:rsid w:val="005E23B9"/>
    <w:rsid w:val="005F0296"/>
    <w:rsid w:val="00600ABC"/>
    <w:rsid w:val="0060266F"/>
    <w:rsid w:val="0060689F"/>
    <w:rsid w:val="0060794E"/>
    <w:rsid w:val="006326C7"/>
    <w:rsid w:val="00640E09"/>
    <w:rsid w:val="0066231B"/>
    <w:rsid w:val="0067038A"/>
    <w:rsid w:val="00691E29"/>
    <w:rsid w:val="00696D67"/>
    <w:rsid w:val="006A0300"/>
    <w:rsid w:val="006A39FD"/>
    <w:rsid w:val="006C7F05"/>
    <w:rsid w:val="006F268B"/>
    <w:rsid w:val="0076206F"/>
    <w:rsid w:val="00767148"/>
    <w:rsid w:val="007709BA"/>
    <w:rsid w:val="007849B7"/>
    <w:rsid w:val="00784A0C"/>
    <w:rsid w:val="00791E3D"/>
    <w:rsid w:val="007C4967"/>
    <w:rsid w:val="007D3046"/>
    <w:rsid w:val="007D6382"/>
    <w:rsid w:val="007E3329"/>
    <w:rsid w:val="00824EF1"/>
    <w:rsid w:val="00826C60"/>
    <w:rsid w:val="008316DB"/>
    <w:rsid w:val="00872861"/>
    <w:rsid w:val="008845EC"/>
    <w:rsid w:val="008B05FC"/>
    <w:rsid w:val="008D59AD"/>
    <w:rsid w:val="008D7E38"/>
    <w:rsid w:val="008E07DF"/>
    <w:rsid w:val="008F153F"/>
    <w:rsid w:val="008F6459"/>
    <w:rsid w:val="009058C0"/>
    <w:rsid w:val="00954311"/>
    <w:rsid w:val="009562DC"/>
    <w:rsid w:val="0095728F"/>
    <w:rsid w:val="00961C1E"/>
    <w:rsid w:val="00982237"/>
    <w:rsid w:val="00996BA7"/>
    <w:rsid w:val="00997502"/>
    <w:rsid w:val="009E156E"/>
    <w:rsid w:val="00A07DD1"/>
    <w:rsid w:val="00A12887"/>
    <w:rsid w:val="00A30CBC"/>
    <w:rsid w:val="00A34E92"/>
    <w:rsid w:val="00A36737"/>
    <w:rsid w:val="00A5125B"/>
    <w:rsid w:val="00A87391"/>
    <w:rsid w:val="00AA4E4E"/>
    <w:rsid w:val="00AB3886"/>
    <w:rsid w:val="00AC3031"/>
    <w:rsid w:val="00AC7AB0"/>
    <w:rsid w:val="00AD53DC"/>
    <w:rsid w:val="00AF343E"/>
    <w:rsid w:val="00AF4471"/>
    <w:rsid w:val="00AF696F"/>
    <w:rsid w:val="00B051D8"/>
    <w:rsid w:val="00B23088"/>
    <w:rsid w:val="00B242CC"/>
    <w:rsid w:val="00B2434C"/>
    <w:rsid w:val="00B652F6"/>
    <w:rsid w:val="00B70AE6"/>
    <w:rsid w:val="00B72B69"/>
    <w:rsid w:val="00B7768F"/>
    <w:rsid w:val="00B8277C"/>
    <w:rsid w:val="00BA1E54"/>
    <w:rsid w:val="00BB4CA9"/>
    <w:rsid w:val="00BB7140"/>
    <w:rsid w:val="00BC29ED"/>
    <w:rsid w:val="00BD2204"/>
    <w:rsid w:val="00BE27A2"/>
    <w:rsid w:val="00BE5F7B"/>
    <w:rsid w:val="00BF1563"/>
    <w:rsid w:val="00C02D33"/>
    <w:rsid w:val="00C02D6E"/>
    <w:rsid w:val="00C108EA"/>
    <w:rsid w:val="00C24D30"/>
    <w:rsid w:val="00C44187"/>
    <w:rsid w:val="00C62293"/>
    <w:rsid w:val="00C71A0C"/>
    <w:rsid w:val="00C74716"/>
    <w:rsid w:val="00C8581C"/>
    <w:rsid w:val="00C91AD9"/>
    <w:rsid w:val="00CB3B1A"/>
    <w:rsid w:val="00CD7E25"/>
    <w:rsid w:val="00CE1806"/>
    <w:rsid w:val="00CF4B2B"/>
    <w:rsid w:val="00D02F1D"/>
    <w:rsid w:val="00D04591"/>
    <w:rsid w:val="00D1358F"/>
    <w:rsid w:val="00D1427A"/>
    <w:rsid w:val="00D201B6"/>
    <w:rsid w:val="00D26E0E"/>
    <w:rsid w:val="00D33CBA"/>
    <w:rsid w:val="00D35C2D"/>
    <w:rsid w:val="00D426A2"/>
    <w:rsid w:val="00D60CE7"/>
    <w:rsid w:val="00D634D5"/>
    <w:rsid w:val="00D771C9"/>
    <w:rsid w:val="00DA062D"/>
    <w:rsid w:val="00DD10A6"/>
    <w:rsid w:val="00E00244"/>
    <w:rsid w:val="00E15087"/>
    <w:rsid w:val="00E4136F"/>
    <w:rsid w:val="00E416A0"/>
    <w:rsid w:val="00E4633F"/>
    <w:rsid w:val="00E54CE5"/>
    <w:rsid w:val="00E70CEF"/>
    <w:rsid w:val="00E77B33"/>
    <w:rsid w:val="00EA1959"/>
    <w:rsid w:val="00EB6935"/>
    <w:rsid w:val="00EC2882"/>
    <w:rsid w:val="00EE17B9"/>
    <w:rsid w:val="00EE516C"/>
    <w:rsid w:val="00EE60D4"/>
    <w:rsid w:val="00EF3286"/>
    <w:rsid w:val="00EF57AC"/>
    <w:rsid w:val="00F0202F"/>
    <w:rsid w:val="00F27186"/>
    <w:rsid w:val="00F45075"/>
    <w:rsid w:val="00F532E6"/>
    <w:rsid w:val="00F53A29"/>
    <w:rsid w:val="00F77B8D"/>
    <w:rsid w:val="00F90FB2"/>
    <w:rsid w:val="00F92A2A"/>
    <w:rsid w:val="00FA098C"/>
    <w:rsid w:val="00FC0FE0"/>
    <w:rsid w:val="00FC475C"/>
    <w:rsid w:val="00FD6194"/>
    <w:rsid w:val="00FD7A8C"/>
    <w:rsid w:val="00FE2855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240650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4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50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rsid w:val="002406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24065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240650"/>
    <w:pPr>
      <w:autoSpaceDE w:val="0"/>
      <w:autoSpaceDN w:val="0"/>
      <w:adjustRightInd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F90FB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0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C8D"/>
  </w:style>
  <w:style w:type="paragraph" w:styleId="a8">
    <w:name w:val="footer"/>
    <w:basedOn w:val="a"/>
    <w:link w:val="a9"/>
    <w:uiPriority w:val="99"/>
    <w:unhideWhenUsed/>
    <w:rsid w:val="0020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C8D"/>
  </w:style>
  <w:style w:type="table" w:styleId="aa">
    <w:name w:val="Table Grid"/>
    <w:basedOn w:val="a1"/>
    <w:uiPriority w:val="59"/>
    <w:rsid w:val="0018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F343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240650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4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50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rsid w:val="002406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24065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240650"/>
    <w:pPr>
      <w:autoSpaceDE w:val="0"/>
      <w:autoSpaceDN w:val="0"/>
      <w:adjustRightInd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F90FB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0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C8D"/>
  </w:style>
  <w:style w:type="paragraph" w:styleId="a8">
    <w:name w:val="footer"/>
    <w:basedOn w:val="a"/>
    <w:link w:val="a9"/>
    <w:uiPriority w:val="99"/>
    <w:unhideWhenUsed/>
    <w:rsid w:val="0020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C8D"/>
  </w:style>
  <w:style w:type="table" w:styleId="aa">
    <w:name w:val="Table Grid"/>
    <w:basedOn w:val="a1"/>
    <w:uiPriority w:val="59"/>
    <w:rsid w:val="0018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F34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039C-414E-48EC-83FB-511DE408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</dc:creator>
  <cp:lastModifiedBy>Настенька</cp:lastModifiedBy>
  <cp:revision>6</cp:revision>
  <dcterms:created xsi:type="dcterms:W3CDTF">2020-01-20T11:00:00Z</dcterms:created>
  <dcterms:modified xsi:type="dcterms:W3CDTF">2020-01-20T11:28:00Z</dcterms:modified>
</cp:coreProperties>
</file>